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BBEB8" w14:textId="77777777" w:rsidR="006418B3" w:rsidRPr="00595882" w:rsidRDefault="006418B3" w:rsidP="006418B3">
      <w:pPr>
        <w:spacing w:after="0" w:line="240" w:lineRule="auto"/>
        <w:jc w:val="center"/>
        <w:rPr>
          <w:rFonts w:ascii="Arial" w:hAnsi="Arial" w:cs="Arial"/>
          <w:b/>
        </w:rPr>
      </w:pPr>
      <w:r w:rsidRPr="00595882">
        <w:rPr>
          <w:rFonts w:ascii="Arial" w:hAnsi="Arial" w:cs="Arial"/>
          <w:b/>
        </w:rPr>
        <w:t>SYLLABUS</w:t>
      </w:r>
    </w:p>
    <w:p w14:paraId="079069EC" w14:textId="77777777" w:rsidR="006418B3" w:rsidRPr="00595882" w:rsidRDefault="006418B3" w:rsidP="006418B3">
      <w:pPr>
        <w:spacing w:after="0" w:line="240" w:lineRule="auto"/>
        <w:rPr>
          <w:rFonts w:ascii="Arial" w:hAnsi="Arial" w:cs="Aria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595882" w14:paraId="004C6613" w14:textId="77777777" w:rsidTr="0003298F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A3C2460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595882" w14:paraId="10B2C87D" w14:textId="77777777" w:rsidTr="0003298F">
        <w:trPr>
          <w:trHeight w:val="567"/>
        </w:trPr>
        <w:tc>
          <w:tcPr>
            <w:tcW w:w="7264" w:type="dxa"/>
            <w:vAlign w:val="center"/>
          </w:tcPr>
          <w:p w14:paraId="0DF4894C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943EA65" w14:textId="5176796B" w:rsidR="006418B3" w:rsidRPr="00595882" w:rsidRDefault="00CC6D87" w:rsidP="0003298F">
            <w:pPr>
              <w:spacing w:after="0" w:line="240" w:lineRule="auto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Derecho</w:t>
            </w:r>
          </w:p>
        </w:tc>
        <w:tc>
          <w:tcPr>
            <w:tcW w:w="2195" w:type="dxa"/>
            <w:vAlign w:val="center"/>
          </w:tcPr>
          <w:p w14:paraId="3D841F55" w14:textId="151A2FE3" w:rsidR="006418B3" w:rsidRPr="00595882" w:rsidRDefault="006418B3" w:rsidP="0003298F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595882" w14:paraId="7FDB2D8E" w14:textId="77777777" w:rsidTr="0003298F">
        <w:trPr>
          <w:trHeight w:val="567"/>
        </w:trPr>
        <w:tc>
          <w:tcPr>
            <w:tcW w:w="7264" w:type="dxa"/>
            <w:vAlign w:val="center"/>
          </w:tcPr>
          <w:p w14:paraId="35C21743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7203337D" w14:textId="1589B0BD" w:rsidR="006418B3" w:rsidRPr="00595882" w:rsidRDefault="009677EE" w:rsidP="0082756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940A67" w:rsidRPr="00595882">
              <w:rPr>
                <w:rFonts w:ascii="Arial" w:hAnsi="Arial" w:cs="Arial"/>
              </w:rPr>
              <w:t xml:space="preserve"> de</w:t>
            </w:r>
            <w:r w:rsidR="00827563" w:rsidRPr="0059588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febrero</w:t>
            </w:r>
            <w:r w:rsidR="00940A67" w:rsidRPr="00595882">
              <w:rPr>
                <w:rFonts w:ascii="Arial" w:hAnsi="Arial" w:cs="Arial"/>
              </w:rPr>
              <w:t xml:space="preserve"> 202</w:t>
            </w:r>
            <w:r w:rsidR="005E6E2D">
              <w:rPr>
                <w:rFonts w:ascii="Arial" w:hAnsi="Arial" w:cs="Arial"/>
              </w:rPr>
              <w:t>5</w:t>
            </w:r>
          </w:p>
        </w:tc>
      </w:tr>
      <w:tr w:rsidR="006418B3" w:rsidRPr="00595882" w14:paraId="22B2DB58" w14:textId="77777777" w:rsidTr="0003298F">
        <w:trPr>
          <w:trHeight w:val="494"/>
        </w:trPr>
        <w:tc>
          <w:tcPr>
            <w:tcW w:w="7264" w:type="dxa"/>
            <w:vAlign w:val="center"/>
          </w:tcPr>
          <w:p w14:paraId="166F9733" w14:textId="77777777" w:rsidR="006418B3" w:rsidRPr="00322713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22713">
              <w:rPr>
                <w:rFonts w:ascii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520847AF" w14:textId="31EC2A70" w:rsidR="006418B3" w:rsidRPr="00322713" w:rsidRDefault="00322713" w:rsidP="0003298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 común/ EJ-AB-LT</w:t>
            </w:r>
          </w:p>
        </w:tc>
      </w:tr>
      <w:tr w:rsidR="006418B3" w:rsidRPr="00595882" w14:paraId="03938B5C" w14:textId="77777777" w:rsidTr="0003298F">
        <w:trPr>
          <w:trHeight w:val="494"/>
        </w:trPr>
        <w:tc>
          <w:tcPr>
            <w:tcW w:w="7264" w:type="dxa"/>
            <w:vAlign w:val="center"/>
          </w:tcPr>
          <w:p w14:paraId="42957F7B" w14:textId="77777777" w:rsidR="006418B3" w:rsidRPr="00322713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22713">
              <w:rPr>
                <w:rFonts w:ascii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7C487A94" w14:textId="0C078CC4" w:rsidR="006418B3" w:rsidRPr="00322713" w:rsidRDefault="00322713" w:rsidP="0003298F">
            <w:pPr>
              <w:spacing w:after="0" w:line="240" w:lineRule="auto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4 año Litoral.</w:t>
            </w:r>
          </w:p>
        </w:tc>
      </w:tr>
      <w:tr w:rsidR="006418B3" w:rsidRPr="00595882" w14:paraId="21068428" w14:textId="77777777" w:rsidTr="0003298F">
        <w:trPr>
          <w:trHeight w:val="567"/>
        </w:trPr>
        <w:tc>
          <w:tcPr>
            <w:tcW w:w="7264" w:type="dxa"/>
            <w:vAlign w:val="center"/>
          </w:tcPr>
          <w:p w14:paraId="4E560B2F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0BB79B6D" w14:textId="1A0B9C6F" w:rsidR="00940A67" w:rsidRPr="00595882" w:rsidRDefault="00940A67" w:rsidP="0003298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Competencia sello: actuar conforme a</w:t>
            </w:r>
            <w:r w:rsidR="00CC6D87" w:rsidRPr="00595882">
              <w:rPr>
                <w:rFonts w:ascii="Arial" w:hAnsi="Arial" w:cs="Arial"/>
              </w:rPr>
              <w:t xml:space="preserve"> Derecho en el ejercicio del poder, con pleno respeto de las garantías constitucionales y normativa internacional</w:t>
            </w:r>
          </w:p>
          <w:p w14:paraId="55F7DDD8" w14:textId="6A289D1C" w:rsidR="006418B3" w:rsidRPr="00595882" w:rsidRDefault="00940A67" w:rsidP="00CC6D8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 xml:space="preserve">Competencia genérica: </w:t>
            </w:r>
            <w:r w:rsidR="00CC6D87" w:rsidRPr="00595882">
              <w:rPr>
                <w:rFonts w:ascii="Arial" w:hAnsi="Arial" w:cs="Arial"/>
              </w:rPr>
              <w:t>formación básica</w:t>
            </w:r>
            <w:r w:rsidRPr="00595882">
              <w:rPr>
                <w:rFonts w:ascii="Arial" w:hAnsi="Arial" w:cs="Arial"/>
              </w:rPr>
              <w:t>.</w:t>
            </w:r>
          </w:p>
        </w:tc>
      </w:tr>
      <w:tr w:rsidR="006418B3" w:rsidRPr="00595882" w14:paraId="55C461D9" w14:textId="77777777" w:rsidTr="0003298F">
        <w:trPr>
          <w:trHeight w:val="567"/>
        </w:trPr>
        <w:tc>
          <w:tcPr>
            <w:tcW w:w="7264" w:type="dxa"/>
            <w:vAlign w:val="center"/>
          </w:tcPr>
          <w:p w14:paraId="1208C076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74CC1EBE" w14:textId="40768BB4" w:rsidR="006418B3" w:rsidRPr="00595882" w:rsidRDefault="00940A67" w:rsidP="0003298F">
            <w:pPr>
              <w:spacing w:after="0" w:line="240" w:lineRule="auto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Profesional.</w:t>
            </w:r>
          </w:p>
        </w:tc>
      </w:tr>
      <w:tr w:rsidR="006418B3" w:rsidRPr="00595882" w14:paraId="7232329C" w14:textId="77777777" w:rsidTr="0003298F">
        <w:trPr>
          <w:trHeight w:val="567"/>
        </w:trPr>
        <w:tc>
          <w:tcPr>
            <w:tcW w:w="7264" w:type="dxa"/>
            <w:vAlign w:val="center"/>
          </w:tcPr>
          <w:p w14:paraId="69EAA15D" w14:textId="77777777" w:rsidR="006418B3" w:rsidRPr="00595882" w:rsidRDefault="006418B3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358B6942" w14:textId="375E9422" w:rsidR="00940A67" w:rsidRPr="00595882" w:rsidRDefault="00940A67" w:rsidP="0003298F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  <w:p w14:paraId="2779D652" w14:textId="75335BC3" w:rsidR="006418B3" w:rsidRPr="00595882" w:rsidRDefault="00CC6D87" w:rsidP="0003298F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PC</w:t>
            </w:r>
            <w:r w:rsidR="009F280B">
              <w:rPr>
                <w:rFonts w:ascii="Arial" w:hAnsi="Arial" w:cs="Arial"/>
              </w:rPr>
              <w:t xml:space="preserve"> Diego Silva Arenas</w:t>
            </w:r>
          </w:p>
          <w:p w14:paraId="693D5D53" w14:textId="086F0E07" w:rsidR="00940A67" w:rsidRPr="00595882" w:rsidRDefault="00940A67" w:rsidP="0003298F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</w:tc>
      </w:tr>
      <w:tr w:rsidR="006418B3" w:rsidRPr="00595882" w14:paraId="65957B52" w14:textId="77777777" w:rsidTr="0003298F">
        <w:trPr>
          <w:trHeight w:val="567"/>
        </w:trPr>
        <w:tc>
          <w:tcPr>
            <w:tcW w:w="16302" w:type="dxa"/>
            <w:gridSpan w:val="3"/>
          </w:tcPr>
          <w:p w14:paraId="60BF8A29" w14:textId="66130E9D" w:rsidR="006418B3" w:rsidRPr="00595882" w:rsidRDefault="006418B3" w:rsidP="0003298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>Resultados de Aprendizaje:</w:t>
            </w:r>
            <w:r w:rsidR="005A5D6D" w:rsidRPr="0059588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95882">
              <w:rPr>
                <w:rFonts w:ascii="Arial" w:hAnsi="Arial" w:cs="Arial"/>
                <w:b/>
              </w:rPr>
              <w:t>RdA</w:t>
            </w:r>
            <w:proofErr w:type="spellEnd"/>
          </w:p>
          <w:p w14:paraId="541DFC07" w14:textId="69F31D48" w:rsidR="00940A67" w:rsidRPr="00595882" w:rsidRDefault="00940A67" w:rsidP="00940A67">
            <w:pPr>
              <w:pStyle w:val="Prrafodelista"/>
              <w:numPr>
                <w:ilvl w:val="3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lang w:val="es-CL"/>
              </w:rPr>
            </w:pPr>
            <w:r w:rsidRPr="00595882">
              <w:rPr>
                <w:rFonts w:ascii="Arial" w:hAnsi="Arial" w:cs="Arial"/>
                <w:lang w:val="es-CL"/>
              </w:rPr>
              <w:t>Localice y/o sitúe</w:t>
            </w:r>
            <w:r w:rsidR="00284B9D" w:rsidRPr="00595882">
              <w:rPr>
                <w:rFonts w:ascii="Arial" w:hAnsi="Arial" w:cs="Arial"/>
                <w:lang w:val="es-CL"/>
              </w:rPr>
              <w:t xml:space="preserve"> la norma jurídica dentro de las normas de conducta y las características que la distinguen, en especial, la coercibilidad y su carácter vinculante </w:t>
            </w:r>
          </w:p>
          <w:p w14:paraId="1D5A6D84" w14:textId="7D88DF74" w:rsidR="00940A67" w:rsidRPr="00595882" w:rsidRDefault="00940A67" w:rsidP="00940A67">
            <w:pPr>
              <w:pStyle w:val="Prrafodelista"/>
              <w:numPr>
                <w:ilvl w:val="3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lang w:val="es-CL"/>
              </w:rPr>
            </w:pPr>
            <w:r w:rsidRPr="00595882">
              <w:rPr>
                <w:rFonts w:ascii="Arial" w:hAnsi="Arial" w:cs="Arial"/>
                <w:lang w:val="es-CL"/>
              </w:rPr>
              <w:t>Analice</w:t>
            </w:r>
            <w:r w:rsidR="00284B9D" w:rsidRPr="00595882">
              <w:rPr>
                <w:rFonts w:ascii="Arial" w:hAnsi="Arial" w:cs="Arial"/>
                <w:lang w:val="es-CL"/>
              </w:rPr>
              <w:t xml:space="preserve"> la importancia de la Constitución Política de la República y su contenido esencial; los Poderes del Estado y sus funciones y las garantías como límite al poder estatal. </w:t>
            </w:r>
          </w:p>
          <w:p w14:paraId="312813AE" w14:textId="56F14276" w:rsidR="00940A67" w:rsidRPr="00595882" w:rsidRDefault="00284B9D" w:rsidP="00940A67">
            <w:pPr>
              <w:pStyle w:val="Prrafodelista"/>
              <w:numPr>
                <w:ilvl w:val="3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lang w:val="es-CL"/>
              </w:rPr>
            </w:pPr>
            <w:r w:rsidRPr="00595882">
              <w:rPr>
                <w:rFonts w:ascii="Arial" w:hAnsi="Arial" w:cs="Arial"/>
                <w:lang w:val="es-CL"/>
              </w:rPr>
              <w:t>Analice el papel de la Armada de Chile en los espacios marítimos</w:t>
            </w:r>
          </w:p>
          <w:p w14:paraId="14BF2BCB" w14:textId="4FA85208" w:rsidR="003C7DAD" w:rsidRPr="00595882" w:rsidRDefault="00284B9D" w:rsidP="0003298F">
            <w:pPr>
              <w:pStyle w:val="Prrafodelista"/>
              <w:numPr>
                <w:ilvl w:val="3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lang w:val="es-CL"/>
              </w:rPr>
              <w:t>Debata sobre la importancia de la ONU y el DICA en el contexto nacional e internacional</w:t>
            </w:r>
          </w:p>
          <w:p w14:paraId="075FD793" w14:textId="3A4A97A5" w:rsidR="00284B9D" w:rsidRPr="00595882" w:rsidRDefault="00284B9D" w:rsidP="0003298F">
            <w:pPr>
              <w:pStyle w:val="Prrafodelista"/>
              <w:numPr>
                <w:ilvl w:val="3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lang w:val="es-CL"/>
              </w:rPr>
              <w:t>Analice las consecuencias jurídicas en el ejercicio del poder por parte del funcionario de la Armada, tanto a nivel civil, disciplinario y penal.</w:t>
            </w:r>
          </w:p>
          <w:p w14:paraId="04FFD4DB" w14:textId="77777777" w:rsidR="003C7DAD" w:rsidRPr="00595882" w:rsidRDefault="003C7DAD" w:rsidP="0003298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595882" w14:paraId="1DD57B04" w14:textId="77777777" w:rsidTr="003E0368">
        <w:trPr>
          <w:trHeight w:val="680"/>
        </w:trPr>
        <w:tc>
          <w:tcPr>
            <w:tcW w:w="16302" w:type="dxa"/>
            <w:gridSpan w:val="3"/>
          </w:tcPr>
          <w:p w14:paraId="32A8E79C" w14:textId="77777777" w:rsidR="006418B3" w:rsidRPr="00595882" w:rsidRDefault="006418B3" w:rsidP="0003298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14CA17F4" w14:textId="77777777" w:rsidR="006418B3" w:rsidRPr="00595882" w:rsidRDefault="006418B3" w:rsidP="0003298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BB4B01F" w14:textId="105977AD" w:rsidR="006418B3" w:rsidRPr="00595882" w:rsidRDefault="005A5D6D" w:rsidP="00284B9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  <w:bCs/>
              </w:rPr>
              <w:t xml:space="preserve">La asignatura me sirve para </w:t>
            </w:r>
            <w:r w:rsidR="00284B9D" w:rsidRPr="00595882">
              <w:rPr>
                <w:rFonts w:ascii="Arial" w:hAnsi="Arial" w:cs="Arial"/>
                <w:bCs/>
              </w:rPr>
              <w:t>conocer los aspectos básicos del funcionamiento del Estado de Derecho y el papel de la Armada de Chile dentro del contexto nacional e internacional con enfoque jurídico.</w:t>
            </w:r>
          </w:p>
        </w:tc>
      </w:tr>
    </w:tbl>
    <w:p w14:paraId="21DD158E" w14:textId="77777777" w:rsidR="003E0368" w:rsidRPr="00595882" w:rsidRDefault="003E0368" w:rsidP="003E0368">
      <w:pPr>
        <w:rPr>
          <w:rFonts w:ascii="Arial" w:hAnsi="Arial" w:cs="Arial"/>
        </w:rPr>
        <w:sectPr w:rsidR="003E0368" w:rsidRPr="00595882" w:rsidSect="006418B3">
          <w:headerReference w:type="default" r:id="rId11"/>
          <w:footerReference w:type="default" r:id="rId12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590"/>
        <w:gridCol w:w="2128"/>
        <w:gridCol w:w="2486"/>
        <w:gridCol w:w="2895"/>
        <w:gridCol w:w="3246"/>
        <w:gridCol w:w="3249"/>
      </w:tblGrid>
      <w:tr w:rsidR="00EF1187" w:rsidRPr="00595882" w14:paraId="2B6AF697" w14:textId="77777777" w:rsidTr="00EF1187">
        <w:trPr>
          <w:trHeight w:val="452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EBA7633" w14:textId="77777777" w:rsidR="00EF1187" w:rsidRPr="00595882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95882">
              <w:rPr>
                <w:rFonts w:ascii="Arial" w:hAnsi="Arial" w:cs="Arial"/>
                <w:w w:val="60"/>
              </w:rPr>
              <w:lastRenderedPageBreak/>
              <w:t xml:space="preserve">Semana </w:t>
            </w:r>
            <w:proofErr w:type="spellStart"/>
            <w:r w:rsidRPr="00595882"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1590" w:type="dxa"/>
            <w:tcMar>
              <w:top w:w="28" w:type="dxa"/>
              <w:bottom w:w="28" w:type="dxa"/>
            </w:tcMar>
            <w:vAlign w:val="center"/>
          </w:tcPr>
          <w:p w14:paraId="012F8388" w14:textId="77777777" w:rsidR="00EF1187" w:rsidRPr="005E6E2D" w:rsidRDefault="00EF1187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128" w:type="dxa"/>
            <w:tcMar>
              <w:top w:w="28" w:type="dxa"/>
              <w:bottom w:w="28" w:type="dxa"/>
            </w:tcMar>
            <w:vAlign w:val="center"/>
          </w:tcPr>
          <w:p w14:paraId="16D596E8" w14:textId="77777777" w:rsidR="00EF1187" w:rsidRPr="005E6E2D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6" w:type="dxa"/>
            <w:tcMar>
              <w:top w:w="28" w:type="dxa"/>
              <w:bottom w:w="28" w:type="dxa"/>
            </w:tcMar>
            <w:vAlign w:val="center"/>
          </w:tcPr>
          <w:p w14:paraId="1B0AF2FD" w14:textId="77777777" w:rsidR="00EF1187" w:rsidRPr="005E6E2D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95" w:type="dxa"/>
            <w:tcMar>
              <w:top w:w="28" w:type="dxa"/>
              <w:bottom w:w="28" w:type="dxa"/>
            </w:tcMar>
            <w:vAlign w:val="center"/>
          </w:tcPr>
          <w:p w14:paraId="0E189570" w14:textId="77777777" w:rsidR="00EF1187" w:rsidRPr="005E6E2D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  <w:vAlign w:val="center"/>
          </w:tcPr>
          <w:p w14:paraId="6029AA63" w14:textId="77777777" w:rsidR="00EF1187" w:rsidRPr="005E6E2D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49" w:type="dxa"/>
            <w:tcMar>
              <w:top w:w="28" w:type="dxa"/>
              <w:bottom w:w="28" w:type="dxa"/>
            </w:tcMar>
            <w:vAlign w:val="center"/>
          </w:tcPr>
          <w:p w14:paraId="397A7F1B" w14:textId="77777777" w:rsidR="00EF1187" w:rsidRPr="005E6E2D" w:rsidRDefault="00EF1187" w:rsidP="0003298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E6E2D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EF1187" w:rsidRPr="00595882" w14:paraId="7E3A9F27" w14:textId="77777777" w:rsidTr="00EF1187">
        <w:trPr>
          <w:trHeight w:val="836"/>
        </w:trPr>
        <w:tc>
          <w:tcPr>
            <w:tcW w:w="710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4182D925" w14:textId="77777777" w:rsidR="00EF1187" w:rsidRPr="00595882" w:rsidRDefault="00EF1187" w:rsidP="009334B5">
            <w:pPr>
              <w:jc w:val="center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1</w:t>
            </w:r>
          </w:p>
        </w:tc>
        <w:tc>
          <w:tcPr>
            <w:tcW w:w="1590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1C0095FA" w14:textId="7849540C" w:rsidR="00EF1187" w:rsidRPr="00A34640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A34640">
              <w:rPr>
                <w:sz w:val="22"/>
                <w:szCs w:val="22"/>
              </w:rPr>
              <w:t>1</w:t>
            </w:r>
          </w:p>
        </w:tc>
        <w:tc>
          <w:tcPr>
            <w:tcW w:w="2128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4D8046BD" w14:textId="018C2B13" w:rsidR="00EF1187" w:rsidRPr="005E6E2D" w:rsidRDefault="00EF1187" w:rsidP="009334B5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5E6E2D">
              <w:rPr>
                <w:rFonts w:ascii="Arial" w:hAnsi="Arial" w:cs="Arial"/>
                <w:bCs/>
                <w:color w:val="000000" w:themeColor="text1"/>
              </w:rPr>
              <w:t xml:space="preserve">Entiende la importancia de la norma jurídica, con sus principales características. </w:t>
            </w:r>
          </w:p>
          <w:p w14:paraId="795D211C" w14:textId="0698D94A" w:rsidR="00EF1187" w:rsidRPr="005E6E2D" w:rsidRDefault="00EF1187" w:rsidP="009334B5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5EB38AC" w14:textId="77777777" w:rsidR="00EF1187" w:rsidRPr="005E6E2D" w:rsidRDefault="00EF1187" w:rsidP="008C18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  <w:bCs/>
                <w:color w:val="000000" w:themeColor="text1"/>
              </w:rPr>
              <w:t>Explica la diferencia del Derecho y otras normas de conducta en base a casos reales.</w:t>
            </w:r>
          </w:p>
          <w:p w14:paraId="30D4A5E1" w14:textId="77777777" w:rsidR="00EF1187" w:rsidRPr="005E6E2D" w:rsidRDefault="00EF1187" w:rsidP="009334B5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D86684B" w14:textId="3F4D17FA" w:rsidR="00EF1187" w:rsidRPr="005E6E2D" w:rsidRDefault="00EF1187" w:rsidP="009334B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085BE23C" w14:textId="6351A358" w:rsidR="00EF1187" w:rsidRPr="005E6E2D" w:rsidRDefault="00EF1187" w:rsidP="009334B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debates grupales y conclusiones en base a casos reales.</w:t>
            </w:r>
          </w:p>
        </w:tc>
        <w:tc>
          <w:tcPr>
            <w:tcW w:w="2895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5D6B9AD4" w14:textId="6BC97862" w:rsidR="00EF1187" w:rsidRPr="005E6E2D" w:rsidRDefault="00EF1187" w:rsidP="009334B5">
            <w:pPr>
              <w:pStyle w:val="Textoindependiente"/>
              <w:tabs>
                <w:tab w:val="left" w:pos="43"/>
                <w:tab w:val="left" w:pos="2507"/>
              </w:tabs>
              <w:ind w:firstLine="43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La sociedad y las normas de conducta. El Derecho, la coercibilidad y su carácter vinculante</w:t>
            </w:r>
          </w:p>
          <w:p w14:paraId="2B1C2DA8" w14:textId="77777777" w:rsidR="00EF1187" w:rsidRPr="005E6E2D" w:rsidRDefault="00EF1187" w:rsidP="009334B5">
            <w:pPr>
              <w:pStyle w:val="Textoindependiente"/>
              <w:tabs>
                <w:tab w:val="left" w:pos="43"/>
                <w:tab w:val="left" w:pos="2507"/>
              </w:tabs>
              <w:ind w:firstLine="43"/>
              <w:jc w:val="both"/>
              <w:rPr>
                <w:sz w:val="22"/>
                <w:szCs w:val="22"/>
              </w:rPr>
            </w:pPr>
          </w:p>
          <w:p w14:paraId="041FA95C" w14:textId="4004F79E" w:rsidR="00EF1187" w:rsidRPr="005E6E2D" w:rsidRDefault="00EF1187" w:rsidP="006E1C8B">
            <w:pPr>
              <w:pStyle w:val="Textoindependiente"/>
              <w:tabs>
                <w:tab w:val="left" w:pos="2507"/>
              </w:tabs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El Derecho y su aplicación al mundo real</w:t>
            </w:r>
          </w:p>
          <w:p w14:paraId="4802DB3B" w14:textId="77777777" w:rsidR="00EF1187" w:rsidRPr="005E6E2D" w:rsidRDefault="00EF1187" w:rsidP="009334B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shd w:val="clear" w:color="auto" w:fill="4F81BD" w:themeFill="accent1"/>
            <w:tcMar>
              <w:top w:w="28" w:type="dxa"/>
              <w:bottom w:w="28" w:type="dxa"/>
            </w:tcMar>
            <w:vAlign w:val="center"/>
          </w:tcPr>
          <w:p w14:paraId="30A1528E" w14:textId="7E863D86" w:rsidR="00EF1187" w:rsidRPr="005E6E2D" w:rsidRDefault="00EF1187" w:rsidP="00E321DF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4F81BD" w:themeFill="accent1"/>
            <w:tcMar>
              <w:top w:w="28" w:type="dxa"/>
              <w:bottom w:w="28" w:type="dxa"/>
            </w:tcMar>
          </w:tcPr>
          <w:p w14:paraId="161A6D8A" w14:textId="77777777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1E4096" w14:textId="77777777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E72349A" w14:textId="77777777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5B7FA29" w14:textId="4DBC5E15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6E04D3BA" w14:textId="77777777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6B2096F5" w14:textId="77777777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5A821B82" w14:textId="050BC6B6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2FD2DF81" w14:textId="3D7674B4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Proyección material resumen</w:t>
            </w:r>
          </w:p>
          <w:p w14:paraId="68FBC842" w14:textId="77777777" w:rsidR="00EF1187" w:rsidRPr="005E6E2D" w:rsidRDefault="00EF1187" w:rsidP="009334B5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37E8EF8C" w14:textId="0D8624DB" w:rsidR="00EF1187" w:rsidRPr="005E6E2D" w:rsidRDefault="00EF1187" w:rsidP="009334B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68CF5EB2" w14:textId="77777777" w:rsidTr="00EF1187">
        <w:trPr>
          <w:trHeight w:val="638"/>
        </w:trPr>
        <w:tc>
          <w:tcPr>
            <w:tcW w:w="710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3DB4E98C" w14:textId="77777777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2</w:t>
            </w:r>
          </w:p>
        </w:tc>
        <w:tc>
          <w:tcPr>
            <w:tcW w:w="1590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52F73C5C" w14:textId="71E1347F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shd w:val="clear" w:color="auto" w:fill="FFFF00"/>
            <w:tcMar>
              <w:top w:w="28" w:type="dxa"/>
              <w:bottom w:w="28" w:type="dxa"/>
            </w:tcMar>
          </w:tcPr>
          <w:p w14:paraId="71D366B7" w14:textId="7C3F1DAF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  <w:bCs/>
                <w:color w:val="000000" w:themeColor="text1"/>
              </w:rPr>
              <w:t>Categoriza el Derecho Positivo en Nacional e Internacional, Público y Privado y comprende la importancia de los Tratados Internacionales de DDHH</w:t>
            </w:r>
          </w:p>
        </w:tc>
        <w:tc>
          <w:tcPr>
            <w:tcW w:w="2486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56187DC1" w14:textId="528AC32B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049D37F3" w14:textId="7B7B4D44" w:rsidR="00EF1187" w:rsidRPr="005E6E2D" w:rsidRDefault="00EF1187" w:rsidP="00D26342">
            <w:pPr>
              <w:pStyle w:val="Textoindependiente"/>
              <w:tabs>
                <w:tab w:val="left" w:pos="103"/>
                <w:tab w:val="left" w:pos="2507"/>
              </w:tabs>
              <w:ind w:firstLine="43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Clasificación del Derecho.</w:t>
            </w:r>
          </w:p>
        </w:tc>
        <w:tc>
          <w:tcPr>
            <w:tcW w:w="3246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1E7808CC" w14:textId="78C136D3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317C050E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7DDAAEA4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496AD17F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21F3E229" w14:textId="22E5AEF6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6075D3CE" w14:textId="5CC0179F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Proyección material resumen</w:t>
            </w:r>
          </w:p>
          <w:p w14:paraId="7DF63154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7AEA823F" w14:textId="77777777" w:rsidTr="00EF1187">
        <w:trPr>
          <w:trHeight w:val="588"/>
        </w:trPr>
        <w:tc>
          <w:tcPr>
            <w:tcW w:w="71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A25E117" w14:textId="77777777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3</w:t>
            </w:r>
          </w:p>
        </w:tc>
        <w:tc>
          <w:tcPr>
            <w:tcW w:w="1590" w:type="dxa"/>
            <w:shd w:val="clear" w:color="auto" w:fill="FFFF00"/>
            <w:tcMar>
              <w:top w:w="57" w:type="dxa"/>
              <w:bottom w:w="57" w:type="dxa"/>
            </w:tcMar>
          </w:tcPr>
          <w:p w14:paraId="1F886739" w14:textId="6756340E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117E6F5" w14:textId="3D043818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5E8CA8E" w14:textId="2EAFA19F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2D82A27" w14:textId="66A544BC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2</w:t>
            </w:r>
          </w:p>
          <w:p w14:paraId="7E413671" w14:textId="26D27F65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46E005B" w14:textId="77777777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49593261" w14:textId="0FB132E1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shd w:val="clear" w:color="auto" w:fill="FFFF00"/>
            <w:tcMar>
              <w:top w:w="57" w:type="dxa"/>
              <w:bottom w:w="57" w:type="dxa"/>
            </w:tcMar>
          </w:tcPr>
          <w:p w14:paraId="7DEE8B0D" w14:textId="0EBAD81C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  <w:bCs/>
                <w:color w:val="000000" w:themeColor="text1"/>
              </w:rPr>
              <w:t>Comprende el origen del Derecho y sus fuentes así como su jerarquización piramidal</w:t>
            </w:r>
          </w:p>
        </w:tc>
        <w:tc>
          <w:tcPr>
            <w:tcW w:w="2486" w:type="dxa"/>
            <w:shd w:val="clear" w:color="auto" w:fill="FFFF00"/>
            <w:tcMar>
              <w:top w:w="57" w:type="dxa"/>
              <w:bottom w:w="57" w:type="dxa"/>
            </w:tcMar>
          </w:tcPr>
          <w:p w14:paraId="651EB2CD" w14:textId="77777777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  <w:p w14:paraId="43596D6E" w14:textId="67D8E114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5" w:type="dxa"/>
            <w:shd w:val="clear" w:color="auto" w:fill="FFFF00"/>
            <w:tcMar>
              <w:top w:w="57" w:type="dxa"/>
              <w:bottom w:w="57" w:type="dxa"/>
            </w:tcMar>
          </w:tcPr>
          <w:p w14:paraId="5B533829" w14:textId="77777777" w:rsidR="00EF1187" w:rsidRPr="005E6E2D" w:rsidRDefault="00EF1187" w:rsidP="00D26342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5E6E2D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El Derecho. Fuentes materiales y formales. Pirámide Normativa</w:t>
            </w:r>
          </w:p>
          <w:p w14:paraId="58C7EA9A" w14:textId="158DC996" w:rsidR="00EF1187" w:rsidRPr="005E6E2D" w:rsidRDefault="00EF1187" w:rsidP="00D26342">
            <w:pPr>
              <w:pStyle w:val="Textoindependiente"/>
              <w:tabs>
                <w:tab w:val="left" w:pos="103"/>
                <w:tab w:val="left" w:pos="25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shd w:val="clear" w:color="auto" w:fill="FFFF00"/>
            <w:tcMar>
              <w:top w:w="57" w:type="dxa"/>
              <w:bottom w:w="57" w:type="dxa"/>
            </w:tcMar>
          </w:tcPr>
          <w:p w14:paraId="6032A11A" w14:textId="77777777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0625B25" w14:textId="77777777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8800764" w14:textId="71D87966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FFF00"/>
            <w:tcMar>
              <w:top w:w="57" w:type="dxa"/>
              <w:bottom w:w="57" w:type="dxa"/>
            </w:tcMar>
          </w:tcPr>
          <w:p w14:paraId="60B01BC8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5F26B593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6B10B426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7ADBF748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63AA917F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Proyección PPT</w:t>
            </w:r>
          </w:p>
          <w:p w14:paraId="32A83AF4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2D9D275E" w14:textId="77777777" w:rsidTr="00EF1187">
        <w:trPr>
          <w:trHeight w:val="588"/>
        </w:trPr>
        <w:tc>
          <w:tcPr>
            <w:tcW w:w="71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1E5A498" w14:textId="77777777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59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100F7E4" w14:textId="6010FC76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D329795" w14:textId="306BA25B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bCs/>
                <w:color w:val="000000" w:themeColor="text1"/>
                <w:sz w:val="22"/>
                <w:szCs w:val="22"/>
              </w:rPr>
              <w:t>Comprende</w:t>
            </w:r>
            <w:r w:rsidR="005E6E2D" w:rsidRPr="005E6E2D">
              <w:rPr>
                <w:bCs/>
                <w:color w:val="000000" w:themeColor="text1"/>
                <w:sz w:val="22"/>
                <w:szCs w:val="22"/>
              </w:rPr>
              <w:t>r</w:t>
            </w:r>
            <w:r w:rsidRPr="005E6E2D">
              <w:rPr>
                <w:bCs/>
                <w:color w:val="000000" w:themeColor="text1"/>
                <w:sz w:val="22"/>
                <w:szCs w:val="22"/>
              </w:rPr>
              <w:t xml:space="preserve"> el contenido mínimo e importancia de la Constitución Política de Chile e institucionalidad chilena básica en un Estado de Derecho, Poderes del Estado y sus funciones ejecutiva, legislativa y judicial. </w:t>
            </w:r>
          </w:p>
        </w:tc>
        <w:tc>
          <w:tcPr>
            <w:tcW w:w="2486" w:type="dxa"/>
            <w:shd w:val="clear" w:color="auto" w:fill="FFFF00"/>
            <w:tcMar>
              <w:top w:w="57" w:type="dxa"/>
              <w:bottom w:w="57" w:type="dxa"/>
            </w:tcMar>
          </w:tcPr>
          <w:p w14:paraId="58EDF9FB" w14:textId="1638D713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C9BFDA2" w14:textId="2F3C0771" w:rsidR="00EF1187" w:rsidRPr="005E6E2D" w:rsidRDefault="00EF1187" w:rsidP="00D26342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5E6E2D">
              <w:rPr>
                <w:b w:val="0"/>
                <w:sz w:val="22"/>
                <w:szCs w:val="22"/>
              </w:rPr>
              <w:t>Constitución Política y su contenido esencial. Poderes del Estado, funciones. Garantías Constitucionales</w:t>
            </w:r>
          </w:p>
        </w:tc>
        <w:tc>
          <w:tcPr>
            <w:tcW w:w="3246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475DF576" w14:textId="093BF1FA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7A83382A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170E9D8B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26BEA1C2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7A505528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76DFDCE2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Presentación PPT</w:t>
            </w:r>
          </w:p>
          <w:p w14:paraId="7A9E7FE3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14E7FF19" w14:textId="77777777" w:rsidTr="00EF1187">
        <w:trPr>
          <w:trHeight w:val="588"/>
        </w:trPr>
        <w:tc>
          <w:tcPr>
            <w:tcW w:w="71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45D71A31" w14:textId="250251E9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9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7C43ABD2" w14:textId="2EFBE383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392E851" w14:textId="6C7A71C6" w:rsidR="00EF1187" w:rsidRPr="005E6E2D" w:rsidRDefault="005E6E2D" w:rsidP="00D26342">
            <w:pPr>
              <w:pStyle w:val="Default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5E6E2D">
              <w:rPr>
                <w:bCs/>
                <w:color w:val="000000" w:themeColor="text1"/>
                <w:sz w:val="22"/>
                <w:szCs w:val="22"/>
              </w:rPr>
              <w:t>Comprender los p</w:t>
            </w:r>
            <w:r w:rsidR="00EF1187" w:rsidRPr="005E6E2D">
              <w:rPr>
                <w:bCs/>
                <w:color w:val="000000" w:themeColor="text1"/>
                <w:sz w:val="22"/>
                <w:szCs w:val="22"/>
              </w:rPr>
              <w:t>rincipios básicos de la administración del Estado y su desarrollo normativo</w:t>
            </w:r>
          </w:p>
          <w:p w14:paraId="1C86D309" w14:textId="77777777" w:rsidR="005E6E2D" w:rsidRPr="005E6E2D" w:rsidRDefault="005E6E2D" w:rsidP="00D26342">
            <w:pPr>
              <w:pStyle w:val="Default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14:paraId="4B23A4C1" w14:textId="6D88BF23" w:rsidR="00EF1187" w:rsidRPr="005E6E2D" w:rsidRDefault="005E6E2D" w:rsidP="00D26342">
            <w:pPr>
              <w:pStyle w:val="Default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5E6E2D">
              <w:rPr>
                <w:bCs/>
                <w:color w:val="000000" w:themeColor="text1"/>
                <w:sz w:val="22"/>
                <w:szCs w:val="22"/>
              </w:rPr>
              <w:t>Comprender la o</w:t>
            </w:r>
            <w:r w:rsidR="00EF1187" w:rsidRPr="005E6E2D">
              <w:rPr>
                <w:bCs/>
                <w:color w:val="000000" w:themeColor="text1"/>
                <w:sz w:val="22"/>
                <w:szCs w:val="22"/>
              </w:rPr>
              <w:t>rganización Administrativa: Órganos de la Administración del Estado y sistemas administrativos</w:t>
            </w:r>
          </w:p>
        </w:tc>
        <w:tc>
          <w:tcPr>
            <w:tcW w:w="2486" w:type="dxa"/>
            <w:shd w:val="clear" w:color="auto" w:fill="FFFF00"/>
            <w:tcMar>
              <w:top w:w="57" w:type="dxa"/>
              <w:bottom w:w="57" w:type="dxa"/>
            </w:tcMar>
          </w:tcPr>
          <w:p w14:paraId="05368BAB" w14:textId="77777777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174578E" w14:textId="1898CF3A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74FBB73" w14:textId="548B1D8E" w:rsidR="00EF1187" w:rsidRPr="005E6E2D" w:rsidRDefault="005E6E2D" w:rsidP="00D26342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5E6E2D">
              <w:rPr>
                <w:b w:val="0"/>
                <w:sz w:val="22"/>
                <w:szCs w:val="22"/>
              </w:rPr>
              <w:t xml:space="preserve">Principios del Derecho Administrativo y la organización y el sistema de los órganos que comprenden </w:t>
            </w:r>
            <w:r w:rsidR="00322713" w:rsidRPr="005E6E2D">
              <w:rPr>
                <w:b w:val="0"/>
                <w:sz w:val="22"/>
                <w:szCs w:val="22"/>
              </w:rPr>
              <w:t>la Administración</w:t>
            </w:r>
            <w:r w:rsidRPr="005E6E2D">
              <w:rPr>
                <w:b w:val="0"/>
                <w:sz w:val="22"/>
                <w:szCs w:val="22"/>
              </w:rPr>
              <w:t xml:space="preserve"> del Estado.</w:t>
            </w:r>
          </w:p>
        </w:tc>
        <w:tc>
          <w:tcPr>
            <w:tcW w:w="3246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8D714F4" w14:textId="3DAF8FC8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B512A25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33CAAB54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011B7FD9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17046281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1E43AAF6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Presentación PPT</w:t>
            </w:r>
          </w:p>
          <w:p w14:paraId="5E4B96E0" w14:textId="77777777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EF1187" w:rsidRPr="009677EE" w14:paraId="45C41596" w14:textId="77777777" w:rsidTr="00EF1187">
        <w:trPr>
          <w:trHeight w:val="588"/>
        </w:trPr>
        <w:tc>
          <w:tcPr>
            <w:tcW w:w="71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FE30B8A" w14:textId="4088E4D6" w:rsidR="00EF1187" w:rsidRPr="009677EE" w:rsidRDefault="00EF1187" w:rsidP="00D2634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</w:t>
            </w:r>
          </w:p>
        </w:tc>
        <w:tc>
          <w:tcPr>
            <w:tcW w:w="1590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7D954AC" w14:textId="62BB487C" w:rsidR="00EF1187" w:rsidRPr="005E6E2D" w:rsidRDefault="00EF1187" w:rsidP="00A34640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5E6E2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28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7922154" w14:textId="65C5E3E9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5E6E2D">
              <w:rPr>
                <w:rFonts w:ascii="Arial" w:hAnsi="Arial" w:cs="Arial"/>
                <w:i/>
                <w:iCs/>
              </w:rPr>
              <w:t xml:space="preserve"> Garantías constitucionales y Derechos Humanos.</w:t>
            </w:r>
          </w:p>
        </w:tc>
        <w:tc>
          <w:tcPr>
            <w:tcW w:w="2486" w:type="dxa"/>
            <w:shd w:val="clear" w:color="auto" w:fill="FFFF00"/>
            <w:tcMar>
              <w:top w:w="57" w:type="dxa"/>
              <w:bottom w:w="57" w:type="dxa"/>
            </w:tcMar>
          </w:tcPr>
          <w:p w14:paraId="33A2E0A5" w14:textId="77777777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5E6E2D">
              <w:rPr>
                <w:rFonts w:ascii="Arial" w:hAnsi="Arial" w:cs="Arial"/>
                <w:i/>
                <w:iCs/>
              </w:rPr>
              <w:t xml:space="preserve">. </w:t>
            </w:r>
          </w:p>
          <w:p w14:paraId="0E3AC511" w14:textId="77777777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</w:rPr>
            </w:pPr>
          </w:p>
          <w:p w14:paraId="2C155B00" w14:textId="5BFCD9C2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5E6E2D">
              <w:rPr>
                <w:rFonts w:ascii="Arial" w:hAnsi="Arial" w:cs="Arial"/>
                <w:i/>
                <w:iCs/>
              </w:rPr>
              <w:t>Desarrollo Certamen 1.</w:t>
            </w:r>
          </w:p>
        </w:tc>
        <w:tc>
          <w:tcPr>
            <w:tcW w:w="289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771F20B0" w14:textId="77777777" w:rsidR="00EF1187" w:rsidRPr="005E6E2D" w:rsidRDefault="00EF1187" w:rsidP="00D26342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i/>
                <w:iCs/>
                <w:sz w:val="22"/>
                <w:szCs w:val="22"/>
              </w:rPr>
            </w:pPr>
            <w:r w:rsidRPr="005E6E2D">
              <w:rPr>
                <w:rFonts w:eastAsiaTheme="minorHAnsi"/>
                <w:b w:val="0"/>
                <w:i/>
                <w:iCs/>
                <w:sz w:val="22"/>
                <w:szCs w:val="22"/>
                <w:lang w:val="es-ES" w:eastAsia="en-US" w:bidi="ar-SA"/>
              </w:rPr>
              <w:t>Garantías Constitucionales y Derechos Humanos como límite al Poder Estatal</w:t>
            </w:r>
          </w:p>
          <w:p w14:paraId="4A50CD6A" w14:textId="731CB441" w:rsidR="00EF1187" w:rsidRPr="005E6E2D" w:rsidRDefault="00EF1187" w:rsidP="00D26342">
            <w:pPr>
              <w:pStyle w:val="Textoindependiente"/>
              <w:tabs>
                <w:tab w:val="left" w:pos="423"/>
                <w:tab w:val="left" w:pos="2516"/>
              </w:tabs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46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18E5411D" w14:textId="4B402F22" w:rsidR="00EF1187" w:rsidRPr="005E6E2D" w:rsidRDefault="00EF1187" w:rsidP="00D2634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5E6E2D">
              <w:rPr>
                <w:i/>
                <w:iCs/>
                <w:sz w:val="22"/>
                <w:szCs w:val="22"/>
              </w:rPr>
              <w:t>Prueba 1 en base a preguntas teóricas y prácticas. UT 1 y 2</w:t>
            </w:r>
          </w:p>
        </w:tc>
        <w:tc>
          <w:tcPr>
            <w:tcW w:w="324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F865559" w14:textId="77777777" w:rsidR="00EF1187" w:rsidRPr="005E6E2D" w:rsidRDefault="00EF1187" w:rsidP="00D26342">
            <w:pPr>
              <w:pStyle w:val="Default"/>
              <w:jc w:val="both"/>
              <w:rPr>
                <w:i/>
                <w:iCs/>
                <w:sz w:val="22"/>
                <w:szCs w:val="22"/>
                <w:lang w:val="es-ES_tradnl"/>
              </w:rPr>
            </w:pPr>
            <w:r w:rsidRPr="005E6E2D">
              <w:rPr>
                <w:i/>
                <w:iCs/>
                <w:sz w:val="22"/>
                <w:szCs w:val="22"/>
                <w:lang w:val="es-ES_tradnl"/>
              </w:rPr>
              <w:t>Útiles de escritorio</w:t>
            </w:r>
          </w:p>
          <w:p w14:paraId="2DFFB4B3" w14:textId="77777777" w:rsidR="00EF1187" w:rsidRPr="005E6E2D" w:rsidRDefault="00EF1187" w:rsidP="00D26342">
            <w:pPr>
              <w:pStyle w:val="Default"/>
              <w:jc w:val="both"/>
              <w:rPr>
                <w:i/>
                <w:iCs/>
                <w:sz w:val="22"/>
                <w:szCs w:val="22"/>
                <w:lang w:val="es-ES_tradnl"/>
              </w:rPr>
            </w:pPr>
          </w:p>
        </w:tc>
      </w:tr>
      <w:tr w:rsidR="00EF1187" w:rsidRPr="00595882" w14:paraId="1ADED041" w14:textId="77777777" w:rsidTr="00EF1187">
        <w:trPr>
          <w:trHeight w:val="588"/>
        </w:trPr>
        <w:tc>
          <w:tcPr>
            <w:tcW w:w="71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3B044D8" w14:textId="7AB5C4DC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59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C34632A" w14:textId="27E79396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0CD380C" w14:textId="059F79D5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Sitúa el Derecho Internacional Marítimo en el contexto del Derecho Internacional y comprende el origen del DIM y sus principales fuentes de creación, en especial los tratados (CONVEMAR). Papel del Estado en Aguas Interiores</w:t>
            </w:r>
          </w:p>
        </w:tc>
        <w:tc>
          <w:tcPr>
            <w:tcW w:w="248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BEBEC84" w14:textId="36A5A399" w:rsidR="00EF1187" w:rsidRPr="005E6E2D" w:rsidRDefault="00EF1187" w:rsidP="00D2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AADBD31" w14:textId="63292C17" w:rsidR="00EF1187" w:rsidRPr="005E6E2D" w:rsidRDefault="00EF1187" w:rsidP="00D26342">
            <w:pPr>
              <w:pStyle w:val="Ttulo1"/>
              <w:tabs>
                <w:tab w:val="left" w:pos="423"/>
              </w:tabs>
              <w:ind w:left="0" w:hanging="1"/>
              <w:jc w:val="both"/>
              <w:rPr>
                <w:b w:val="0"/>
                <w:sz w:val="22"/>
                <w:szCs w:val="22"/>
              </w:rPr>
            </w:pPr>
          </w:p>
          <w:p w14:paraId="34DD5AB9" w14:textId="2C67072F" w:rsidR="00EF1187" w:rsidRPr="005E6E2D" w:rsidRDefault="00EF1187" w:rsidP="00D2634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Derecho Internacional Marítimo. Principales fuentes formales. Papel de la Armada en las aguas interiores</w:t>
            </w:r>
          </w:p>
        </w:tc>
        <w:tc>
          <w:tcPr>
            <w:tcW w:w="324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AEE2BB9" w14:textId="4A194CB2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CC7776C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7B3D2653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73F431EA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7A2BD045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7DE1E76A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Presentación de PPT</w:t>
            </w:r>
          </w:p>
          <w:p w14:paraId="0E101ABF" w14:textId="5DC52D1A" w:rsidR="00EF1187" w:rsidRPr="005E6E2D" w:rsidRDefault="00EF1187" w:rsidP="00D2634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7815F194" w14:textId="77777777" w:rsidTr="00EF1187">
        <w:trPr>
          <w:trHeight w:val="588"/>
        </w:trPr>
        <w:tc>
          <w:tcPr>
            <w:tcW w:w="71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D630D4C" w14:textId="15B76583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9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5944635" w14:textId="51F4080C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45614D4" w14:textId="5CA1606A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Comprende papel de la Armada de Chile en demás espacios marítimos.</w:t>
            </w:r>
          </w:p>
        </w:tc>
        <w:tc>
          <w:tcPr>
            <w:tcW w:w="248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569DDFC" w14:textId="2819AE6E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975E5A3" w14:textId="521F4323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Mar Territorial, zona contigua, ZEE, Estrechos y otros espacios marítimos.</w:t>
            </w:r>
          </w:p>
        </w:tc>
        <w:tc>
          <w:tcPr>
            <w:tcW w:w="324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AF776ED" w14:textId="03BD0CC2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4082B5F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7874D245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34B39D86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69AEEC47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76AB4E62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Presentación PPT</w:t>
            </w:r>
          </w:p>
          <w:p w14:paraId="029A64B4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7A5550DF" w14:textId="77777777" w:rsidTr="00EF1187">
        <w:trPr>
          <w:trHeight w:val="588"/>
        </w:trPr>
        <w:tc>
          <w:tcPr>
            <w:tcW w:w="71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0493A5A" w14:textId="13290740" w:rsidR="00EF1187" w:rsidRPr="00595882" w:rsidRDefault="00EF1187" w:rsidP="00D263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59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ADE4BEB" w14:textId="25A1F296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D13444C" w14:textId="43A9E7F1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Comprende papel de la Armada de Chile en demás espacios marítimos.</w:t>
            </w:r>
          </w:p>
        </w:tc>
        <w:tc>
          <w:tcPr>
            <w:tcW w:w="248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72FEDDA" w14:textId="42505B1A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4C4A0A9" w14:textId="53BBEF95" w:rsidR="00EF1187" w:rsidRPr="005E6E2D" w:rsidRDefault="00EF1187" w:rsidP="00D2634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Mar Territorial, zona contigua, ZEE, Estrechos y otros espacios marítimos.</w:t>
            </w:r>
          </w:p>
        </w:tc>
        <w:tc>
          <w:tcPr>
            <w:tcW w:w="324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6542C6A" w14:textId="01B4C1D4" w:rsidR="00EF1187" w:rsidRPr="005E6E2D" w:rsidRDefault="00EF1187" w:rsidP="00D26342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974DC17" w14:textId="77777777" w:rsidR="00EF1187" w:rsidRPr="005E6E2D" w:rsidRDefault="00EF1187" w:rsidP="00880301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732C4A40" w14:textId="77777777" w:rsidR="00EF1187" w:rsidRPr="005E6E2D" w:rsidRDefault="00EF1187" w:rsidP="00880301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052968AC" w14:textId="77777777" w:rsidR="00EF1187" w:rsidRPr="005E6E2D" w:rsidRDefault="00EF1187" w:rsidP="00880301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20A145DC" w14:textId="77777777" w:rsidR="00EF1187" w:rsidRPr="005E6E2D" w:rsidRDefault="00EF1187" w:rsidP="00880301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6601C550" w14:textId="77777777" w:rsidR="00EF1187" w:rsidRPr="005E6E2D" w:rsidRDefault="00EF1187" w:rsidP="00880301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Presentación PPT</w:t>
            </w:r>
          </w:p>
          <w:p w14:paraId="7638C11C" w14:textId="77777777" w:rsidR="00EF1187" w:rsidRPr="005E6E2D" w:rsidRDefault="00EF1187" w:rsidP="0030711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EF1187" w:rsidRPr="00595882" w14:paraId="1B41BD1B" w14:textId="77777777" w:rsidTr="00EF1187">
        <w:trPr>
          <w:trHeight w:val="588"/>
        </w:trPr>
        <w:tc>
          <w:tcPr>
            <w:tcW w:w="71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77D81D5" w14:textId="53004B50" w:rsidR="00EF1187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9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8EAE9AE" w14:textId="4986D939" w:rsidR="00EF1187" w:rsidRPr="005E6E2D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713877D" w14:textId="7903EA4A" w:rsidR="00EF1187" w:rsidRPr="005E6E2D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 xml:space="preserve">Comprende papel de la Armada de Chile en demás </w:t>
            </w:r>
            <w:r w:rsidRPr="005E6E2D">
              <w:rPr>
                <w:rFonts w:ascii="Arial" w:hAnsi="Arial" w:cs="Arial"/>
              </w:rPr>
              <w:lastRenderedPageBreak/>
              <w:t>espacios marítimos.</w:t>
            </w:r>
          </w:p>
        </w:tc>
        <w:tc>
          <w:tcPr>
            <w:tcW w:w="248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34180A1" w14:textId="3492BB8C" w:rsidR="00EF1187" w:rsidRPr="005E6E2D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lastRenderedPageBreak/>
              <w:t>Clase expositiva, debate y conclusiones en base a casos reales</w:t>
            </w:r>
          </w:p>
        </w:tc>
        <w:tc>
          <w:tcPr>
            <w:tcW w:w="2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2F07F7F" w14:textId="1BF9BE08" w:rsidR="00EF1187" w:rsidRPr="005E6E2D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E6E2D">
              <w:rPr>
                <w:rFonts w:ascii="Arial" w:hAnsi="Arial" w:cs="Arial"/>
              </w:rPr>
              <w:t>Mar Territorial, zona contigua, ZEE, Estrechos y otros espacios marítimos.</w:t>
            </w:r>
          </w:p>
        </w:tc>
        <w:tc>
          <w:tcPr>
            <w:tcW w:w="324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F581144" w14:textId="2B42F432" w:rsidR="00EF1187" w:rsidRPr="005E6E2D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4D8FD82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Notebook</w:t>
            </w:r>
          </w:p>
          <w:p w14:paraId="73825CEF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Conexión internet</w:t>
            </w:r>
          </w:p>
          <w:p w14:paraId="6B342E90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Cuaderno</w:t>
            </w:r>
          </w:p>
          <w:p w14:paraId="4BEB4053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t>Útiles de escritorio</w:t>
            </w:r>
          </w:p>
          <w:p w14:paraId="1B0F8D4A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E6E2D">
              <w:rPr>
                <w:sz w:val="22"/>
                <w:szCs w:val="22"/>
              </w:rPr>
              <w:lastRenderedPageBreak/>
              <w:t>Presentación PPT</w:t>
            </w:r>
          </w:p>
          <w:p w14:paraId="409B275C" w14:textId="77777777" w:rsidR="00EF1187" w:rsidRPr="005E6E2D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EF1187" w:rsidRPr="00595882" w14:paraId="67B1C7FC" w14:textId="77777777" w:rsidTr="00EF1187">
        <w:trPr>
          <w:trHeight w:val="588"/>
        </w:trPr>
        <w:tc>
          <w:tcPr>
            <w:tcW w:w="71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3A9F364" w14:textId="7E560543" w:rsidR="00EF1187" w:rsidRPr="00595882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159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8699338" w14:textId="2E34BE17" w:rsidR="00EF1187" w:rsidRPr="00595882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541B1A0" w14:textId="67B25B2F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Comprende papel de la Armada de Chile en espacios marítimos</w:t>
            </w:r>
          </w:p>
        </w:tc>
        <w:tc>
          <w:tcPr>
            <w:tcW w:w="248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447F848" w14:textId="6ADC2DB8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Desarrollo certamen 2</w:t>
            </w:r>
          </w:p>
        </w:tc>
        <w:tc>
          <w:tcPr>
            <w:tcW w:w="2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B4525DE" w14:textId="77777777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Mar Territorial, zona contigua, ZEE, Estrechos y otros espacios marítimos.</w:t>
            </w:r>
          </w:p>
          <w:p w14:paraId="280C9BA1" w14:textId="6556E86B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4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6BB2F2E" w14:textId="3865E86C" w:rsidR="00EF1187" w:rsidRPr="00595882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Certamen 2 en base a preguntas teóricas y prácticas. U</w:t>
            </w:r>
            <w:r>
              <w:rPr>
                <w:sz w:val="22"/>
                <w:szCs w:val="22"/>
              </w:rPr>
              <w:t>.</w:t>
            </w:r>
            <w:r w:rsidRPr="00595882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  <w:r w:rsidRPr="00595882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4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8B16CFC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560DBA52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06C3285B" w14:textId="77777777" w:rsidTr="00EF1187">
        <w:trPr>
          <w:trHeight w:val="588"/>
        </w:trPr>
        <w:tc>
          <w:tcPr>
            <w:tcW w:w="710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5D8745E9" w14:textId="4C3A150A" w:rsidR="00EF1187" w:rsidRPr="00595882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590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5D192C4D" w14:textId="56BA85EE" w:rsidR="00EF1187" w:rsidRPr="00595882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4</w:t>
            </w:r>
          </w:p>
        </w:tc>
        <w:tc>
          <w:tcPr>
            <w:tcW w:w="2128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29C5680E" w14:textId="783BBDE1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Comprende rol de la ONU y su orgánica y la importancia de los Derechos Humanos.</w:t>
            </w:r>
          </w:p>
        </w:tc>
        <w:tc>
          <w:tcPr>
            <w:tcW w:w="2486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1535B203" w14:textId="05D626DF" w:rsidR="00EF1187" w:rsidRPr="00595882" w:rsidRDefault="00EF1187" w:rsidP="00967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47FAD729" w14:textId="0A724938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. ONU, orgánica y uso de la fuerza. Rol del Estado y DDHH.</w:t>
            </w:r>
          </w:p>
        </w:tc>
        <w:tc>
          <w:tcPr>
            <w:tcW w:w="3246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7D1D10F7" w14:textId="797E67C0" w:rsidR="00EF1187" w:rsidRPr="00595882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92D050"/>
            <w:tcMar>
              <w:top w:w="57" w:type="dxa"/>
              <w:bottom w:w="57" w:type="dxa"/>
            </w:tcMar>
          </w:tcPr>
          <w:p w14:paraId="60AFBBDB" w14:textId="5A67406D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367AA1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2ABA5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Notebook</w:t>
            </w:r>
          </w:p>
          <w:p w14:paraId="7F2FAF8E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Conexión internet</w:t>
            </w:r>
          </w:p>
          <w:p w14:paraId="636ED9E3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Cuaderno</w:t>
            </w:r>
          </w:p>
          <w:p w14:paraId="2EA9CAAF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42D160A9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Presentación PPT</w:t>
            </w:r>
          </w:p>
          <w:p w14:paraId="5F20C219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40100002" w14:textId="77777777" w:rsidTr="00EF1187">
        <w:trPr>
          <w:trHeight w:val="588"/>
        </w:trPr>
        <w:tc>
          <w:tcPr>
            <w:tcW w:w="710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09198165" w14:textId="75F76D84" w:rsidR="00EF1187" w:rsidRPr="00595882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590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4D2ED631" w14:textId="48C26965" w:rsidR="00EF1187" w:rsidRPr="00595882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4</w:t>
            </w:r>
          </w:p>
        </w:tc>
        <w:tc>
          <w:tcPr>
            <w:tcW w:w="2128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18DBEAB2" w14:textId="6651C500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  <w:bCs/>
                <w:color w:val="000000" w:themeColor="text1"/>
              </w:rPr>
              <w:t>Sitúa el DICA en el Derecho Internacional y comprende el origen y sus principios inspiradores y estatuto jurídico esencial. Analiza conflictos Internacionales con Argentina y Perú y su resolución por la orgánica internacional.</w:t>
            </w:r>
          </w:p>
        </w:tc>
        <w:tc>
          <w:tcPr>
            <w:tcW w:w="2486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47C780C9" w14:textId="44166BF4" w:rsidR="00EF1187" w:rsidRPr="00595882" w:rsidRDefault="00EF1187" w:rsidP="00967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Clase expositiva, debate y conclusiones en base a casos reales</w:t>
            </w:r>
          </w:p>
        </w:tc>
        <w:tc>
          <w:tcPr>
            <w:tcW w:w="2895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6CECCDF0" w14:textId="77777777" w:rsidR="00EF1187" w:rsidRPr="00595882" w:rsidRDefault="00EF1187" w:rsidP="009677EE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es-ES"/>
              </w:rPr>
            </w:pPr>
            <w:r w:rsidRPr="00595882">
              <w:rPr>
                <w:rFonts w:ascii="Arial" w:hAnsi="Arial" w:cs="Arial"/>
                <w:lang w:val="es-ES"/>
              </w:rPr>
              <w:t>Fuentes formales del DICA y principios inspiradores.</w:t>
            </w:r>
            <w:r w:rsidRPr="00595882">
              <w:rPr>
                <w:rFonts w:ascii="Arial" w:hAnsi="Arial" w:cs="Arial"/>
                <w:b/>
                <w:lang w:val="es-ES"/>
              </w:rPr>
              <w:t xml:space="preserve"> </w:t>
            </w:r>
            <w:r w:rsidRPr="00595882">
              <w:rPr>
                <w:rFonts w:ascii="Arial" w:hAnsi="Arial" w:cs="Arial"/>
                <w:lang w:val="es-ES"/>
              </w:rPr>
              <w:t xml:space="preserve">Especial mención a los derechos de los niños/as en conflictos armados y su vulneración. Análisis de conductas tales como reclutamiento, secuestro, mutilación, violencia sexual, ataques a escuelas y hospitales, denegación del acceso humanitario y otros. Derecho a la educación de los niños en el conflicto armado y apoyo a establecimientos </w:t>
            </w:r>
            <w:r w:rsidRPr="00595882">
              <w:rPr>
                <w:rFonts w:ascii="Arial" w:hAnsi="Arial" w:cs="Arial"/>
                <w:lang w:val="es-ES"/>
              </w:rPr>
              <w:lastRenderedPageBreak/>
              <w:t>educacionales en etapa de post guerra.</w:t>
            </w:r>
          </w:p>
          <w:p w14:paraId="4BA47BDB" w14:textId="607595C7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46" w:type="dxa"/>
            <w:shd w:val="clear" w:color="auto" w:fill="92D050"/>
            <w:tcMar>
              <w:top w:w="57" w:type="dxa"/>
              <w:bottom w:w="57" w:type="dxa"/>
            </w:tcMar>
            <w:vAlign w:val="center"/>
          </w:tcPr>
          <w:p w14:paraId="00305C6D" w14:textId="258CB269" w:rsidR="00EF1187" w:rsidRPr="00595882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Diagnóstica</w:t>
            </w:r>
          </w:p>
        </w:tc>
        <w:tc>
          <w:tcPr>
            <w:tcW w:w="3249" w:type="dxa"/>
            <w:shd w:val="clear" w:color="auto" w:fill="92D050"/>
            <w:tcMar>
              <w:top w:w="57" w:type="dxa"/>
              <w:bottom w:w="57" w:type="dxa"/>
            </w:tcMar>
          </w:tcPr>
          <w:p w14:paraId="51B6D4E2" w14:textId="77777777" w:rsidR="00EF1187" w:rsidRPr="008C0826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6E11C920" w14:textId="77777777" w:rsidR="00EF1187" w:rsidRPr="008C0826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3B5DC776" w14:textId="77777777" w:rsidR="00EF1187" w:rsidRPr="008C0826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17B9D701" w14:textId="77777777" w:rsidR="00EF1187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4F7A12BC" w14:textId="77777777" w:rsidR="00EF1187" w:rsidRPr="008C0826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Presentación PPT</w:t>
            </w:r>
          </w:p>
          <w:p w14:paraId="138F4AE4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6B5F3EE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0EB225F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A56693C" w14:textId="0A33E9E6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F1187" w:rsidRPr="00595882" w14:paraId="5DD62199" w14:textId="77777777" w:rsidTr="00EF1187">
        <w:trPr>
          <w:trHeight w:val="588"/>
        </w:trPr>
        <w:tc>
          <w:tcPr>
            <w:tcW w:w="71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0AC1CF02" w14:textId="6EC86B8A" w:rsidR="00EF1187" w:rsidRPr="00595882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9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71F544D" w14:textId="423E2896" w:rsidR="00EF1187" w:rsidRPr="00595882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67F1F3CC" w14:textId="5ED536DD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bCs/>
                <w:color w:val="000000" w:themeColor="text1"/>
                <w:sz w:val="22"/>
                <w:szCs w:val="22"/>
              </w:rPr>
              <w:t>Comprende los conceptos básicos de la personalidad jurídica, y de la responsabilidad funcionarial, a nivel civil, disciplinaria y penal.</w:t>
            </w:r>
          </w:p>
        </w:tc>
        <w:tc>
          <w:tcPr>
            <w:tcW w:w="248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822D38B" w14:textId="394D483F" w:rsidR="00EF1187" w:rsidRPr="00595882" w:rsidRDefault="00EF1187" w:rsidP="00967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Clase expositiva, debate y conclusiones en base a casos reales y jurisprudenciales.</w:t>
            </w:r>
          </w:p>
        </w:tc>
        <w:tc>
          <w:tcPr>
            <w:tcW w:w="2895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7B1A4DB0" w14:textId="36382976" w:rsidR="00EF1187" w:rsidRPr="00595882" w:rsidRDefault="00EF1187" w:rsidP="009677E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Responsabilidad. Clases</w:t>
            </w:r>
          </w:p>
        </w:tc>
        <w:tc>
          <w:tcPr>
            <w:tcW w:w="324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3B23631B" w14:textId="592DCAAF" w:rsidR="00EF1187" w:rsidRPr="00595882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C4B68F9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Notebook</w:t>
            </w:r>
          </w:p>
          <w:p w14:paraId="0406EACF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Conexión internet</w:t>
            </w:r>
          </w:p>
          <w:p w14:paraId="186AAC37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Cuaderno</w:t>
            </w:r>
          </w:p>
          <w:p w14:paraId="4F5D897B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527002CF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Presentación PPT y Jurisprudencia</w:t>
            </w:r>
          </w:p>
          <w:p w14:paraId="579DDA8C" w14:textId="2B283440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0686E" w:rsidRPr="00595882" w14:paraId="23D0C7EA" w14:textId="77777777" w:rsidTr="00EF1187">
        <w:trPr>
          <w:trHeight w:val="588"/>
        </w:trPr>
        <w:tc>
          <w:tcPr>
            <w:tcW w:w="71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0AECA57" w14:textId="1EED8586" w:rsidR="00C0686E" w:rsidRDefault="000D0DA9" w:rsidP="00C06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9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0C9531D1" w14:textId="4B5440FD" w:rsidR="00C0686E" w:rsidRPr="00595882" w:rsidRDefault="00C0686E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2A4D9F8" w14:textId="7A4DF7FB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Comprende estatuto de responsabilidad</w:t>
            </w:r>
          </w:p>
        </w:tc>
        <w:tc>
          <w:tcPr>
            <w:tcW w:w="248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194ADE08" w14:textId="1C2F62BB" w:rsidR="00C0686E" w:rsidRPr="00595882" w:rsidRDefault="00C0686E" w:rsidP="00C06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95882">
              <w:t>Clase expositiva, debate y conclusiones en base a casos reales y jurisprudenciales.</w:t>
            </w:r>
          </w:p>
        </w:tc>
        <w:tc>
          <w:tcPr>
            <w:tcW w:w="2895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683491B3" w14:textId="60EB4DDD" w:rsidR="00C0686E" w:rsidRPr="00595882" w:rsidRDefault="00C0686E" w:rsidP="00C0686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Estatuto de responsabilidad</w:t>
            </w:r>
          </w:p>
        </w:tc>
        <w:tc>
          <w:tcPr>
            <w:tcW w:w="324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3C67417" w14:textId="3E16FE63" w:rsidR="00C0686E" w:rsidRPr="00595882" w:rsidRDefault="00C0686E" w:rsidP="00C0686E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1329F369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Notebook</w:t>
            </w:r>
          </w:p>
          <w:p w14:paraId="4B6BB5A5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Conexión internet</w:t>
            </w:r>
          </w:p>
          <w:p w14:paraId="7E24651C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Cuaderno</w:t>
            </w:r>
          </w:p>
          <w:p w14:paraId="5547F222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4420F212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 xml:space="preserve">Presentación PPT y Jurisprudencia </w:t>
            </w:r>
          </w:p>
          <w:p w14:paraId="2F607E0F" w14:textId="77777777" w:rsidR="00C0686E" w:rsidRPr="00595882" w:rsidRDefault="00C0686E" w:rsidP="00C0686E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EF1187" w:rsidRPr="00595882" w14:paraId="5D6E8FDE" w14:textId="77777777" w:rsidTr="00EF1187">
        <w:trPr>
          <w:trHeight w:val="588"/>
        </w:trPr>
        <w:tc>
          <w:tcPr>
            <w:tcW w:w="71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2D4AAB1" w14:textId="464879A0" w:rsidR="00EF1187" w:rsidRPr="00595882" w:rsidRDefault="00EF1187" w:rsidP="009677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34640">
              <w:rPr>
                <w:rFonts w:ascii="Arial" w:hAnsi="Arial" w:cs="Arial"/>
              </w:rPr>
              <w:t>6</w:t>
            </w:r>
          </w:p>
        </w:tc>
        <w:tc>
          <w:tcPr>
            <w:tcW w:w="159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225202C9" w14:textId="75920F89" w:rsidR="00EF1187" w:rsidRPr="00595882" w:rsidRDefault="00EF1187" w:rsidP="00A3464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3F419B7B" w14:textId="4689CFDC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Comprende estatuto de responsabilidad</w:t>
            </w:r>
          </w:p>
        </w:tc>
        <w:tc>
          <w:tcPr>
            <w:tcW w:w="248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2F69BF1" w14:textId="38CB31D5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Clase expositiva, debate y conclusiones en base a casos reales y jurisprudenciales.</w:t>
            </w:r>
          </w:p>
        </w:tc>
        <w:tc>
          <w:tcPr>
            <w:tcW w:w="2895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9C959B8" w14:textId="74CF5F16" w:rsidR="00EF1187" w:rsidRPr="00595882" w:rsidRDefault="00EF1187" w:rsidP="009677EE">
            <w:pPr>
              <w:spacing w:after="0" w:line="240" w:lineRule="auto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Estatuto de responsabilidad</w:t>
            </w:r>
          </w:p>
        </w:tc>
        <w:tc>
          <w:tcPr>
            <w:tcW w:w="324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1C83DAA3" w14:textId="169E2D54" w:rsidR="00EF1187" w:rsidRPr="00595882" w:rsidRDefault="00EF1187" w:rsidP="009677EE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Diagnóstica</w:t>
            </w:r>
          </w:p>
        </w:tc>
        <w:tc>
          <w:tcPr>
            <w:tcW w:w="3249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65794A39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Notebook</w:t>
            </w:r>
          </w:p>
          <w:p w14:paraId="79214C8A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Conexión internet</w:t>
            </w:r>
          </w:p>
          <w:p w14:paraId="0D823030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Cuaderno</w:t>
            </w:r>
          </w:p>
          <w:p w14:paraId="567F6433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7033CC4B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 xml:space="preserve">Presentación PPT y Jurisprudencia </w:t>
            </w:r>
          </w:p>
          <w:p w14:paraId="09675D2F" w14:textId="77777777" w:rsidR="00EF1187" w:rsidRPr="00595882" w:rsidRDefault="00EF1187" w:rsidP="009677EE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A34640" w:rsidRPr="00595882" w14:paraId="4330C775" w14:textId="77777777" w:rsidTr="00EF1187">
        <w:trPr>
          <w:trHeight w:val="588"/>
        </w:trPr>
        <w:tc>
          <w:tcPr>
            <w:tcW w:w="71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76F1774E" w14:textId="672EB13E" w:rsidR="00A34640" w:rsidRDefault="00A34640" w:rsidP="00A34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590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287AD895" w14:textId="71727652" w:rsidR="00A34640" w:rsidRDefault="00A34640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0BD39FAD" w14:textId="4F321BB4" w:rsidR="00A34640" w:rsidRPr="00595882" w:rsidRDefault="00A34640" w:rsidP="00A34640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Comprende la responsabilidad penal especial, CJM y orgánica asociada</w:t>
            </w:r>
          </w:p>
        </w:tc>
        <w:tc>
          <w:tcPr>
            <w:tcW w:w="248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0A177A1" w14:textId="505DA23B" w:rsidR="00A34640" w:rsidRPr="00595882" w:rsidRDefault="00A34640" w:rsidP="00A34640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t>Desarrollo certamen</w:t>
            </w:r>
          </w:p>
        </w:tc>
        <w:tc>
          <w:tcPr>
            <w:tcW w:w="2895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5D7735C7" w14:textId="3325831B" w:rsidR="00A34640" w:rsidRPr="00595882" w:rsidRDefault="00A34640" w:rsidP="00A34640">
            <w:pPr>
              <w:spacing w:after="0" w:line="240" w:lineRule="auto"/>
              <w:rPr>
                <w:rFonts w:ascii="Arial" w:hAnsi="Arial" w:cs="Arial"/>
              </w:rPr>
            </w:pPr>
            <w:r w:rsidRPr="00595882">
              <w:rPr>
                <w:rFonts w:ascii="Arial" w:hAnsi="Arial" w:cs="Arial"/>
              </w:rPr>
              <w:t>Código de Justicia Militar, delitos especiales y orgánica</w:t>
            </w:r>
          </w:p>
        </w:tc>
        <w:tc>
          <w:tcPr>
            <w:tcW w:w="3246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4156E869" w14:textId="41237C33" w:rsidR="00A34640" w:rsidRPr="00595882" w:rsidRDefault="00A34640" w:rsidP="00A34640">
            <w:pPr>
              <w:pStyle w:val="Default"/>
              <w:jc w:val="center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Certamen 3. U</w:t>
            </w:r>
            <w:r>
              <w:rPr>
                <w:sz w:val="22"/>
                <w:szCs w:val="22"/>
              </w:rPr>
              <w:t>.</w:t>
            </w:r>
            <w:r w:rsidRPr="00595882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  <w:r w:rsidRPr="00595882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>.</w:t>
            </w:r>
            <w:r w:rsidRPr="00595882">
              <w:rPr>
                <w:sz w:val="22"/>
                <w:szCs w:val="22"/>
              </w:rPr>
              <w:t xml:space="preserve"> y 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49" w:type="dxa"/>
            <w:shd w:val="clear" w:color="auto" w:fill="FABF8F" w:themeFill="accent6" w:themeFillTint="99"/>
            <w:tcMar>
              <w:top w:w="57" w:type="dxa"/>
              <w:bottom w:w="57" w:type="dxa"/>
            </w:tcMar>
            <w:vAlign w:val="center"/>
          </w:tcPr>
          <w:p w14:paraId="09607EC2" w14:textId="77777777" w:rsidR="00A34640" w:rsidRPr="00595882" w:rsidRDefault="00A34640" w:rsidP="00A34640">
            <w:pPr>
              <w:pStyle w:val="Default"/>
              <w:jc w:val="both"/>
              <w:rPr>
                <w:sz w:val="22"/>
                <w:szCs w:val="22"/>
              </w:rPr>
            </w:pPr>
            <w:r w:rsidRPr="00595882">
              <w:rPr>
                <w:sz w:val="22"/>
                <w:szCs w:val="22"/>
              </w:rPr>
              <w:t>Útiles de escritorio</w:t>
            </w:r>
          </w:p>
          <w:p w14:paraId="3E1EEB2C" w14:textId="77777777" w:rsidR="00A34640" w:rsidRPr="00595882" w:rsidRDefault="00A34640" w:rsidP="00A34640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7E2895B4" w14:textId="369B7537" w:rsidR="003C7DAD" w:rsidRDefault="003C7DAD" w:rsidP="003E0368">
      <w:pPr>
        <w:rPr>
          <w:rFonts w:ascii="Arial" w:hAnsi="Arial" w:cs="Arial"/>
          <w:lang w:val="es-ES_tradnl"/>
        </w:rPr>
      </w:pPr>
    </w:p>
    <w:p w14:paraId="432A6E12" w14:textId="65E2D2E2" w:rsidR="000A7205" w:rsidRDefault="000A7205" w:rsidP="003E0368">
      <w:pPr>
        <w:rPr>
          <w:rFonts w:ascii="Arial" w:hAnsi="Arial" w:cs="Arial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5528"/>
      </w:tblGrid>
      <w:tr w:rsidR="000A7205" w14:paraId="66418290" w14:textId="77777777" w:rsidTr="00805660">
        <w:tc>
          <w:tcPr>
            <w:tcW w:w="4673" w:type="dxa"/>
          </w:tcPr>
          <w:p w14:paraId="50FA27A5" w14:textId="2DC31EAD" w:rsidR="000A7205" w:rsidRPr="00805660" w:rsidRDefault="000A7205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UNIDAD TEMÁTICA</w:t>
            </w:r>
          </w:p>
        </w:tc>
        <w:tc>
          <w:tcPr>
            <w:tcW w:w="5528" w:type="dxa"/>
          </w:tcPr>
          <w:p w14:paraId="27CFB438" w14:textId="39BC97D2" w:rsidR="000A7205" w:rsidRPr="00805660" w:rsidRDefault="000A7205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CANTIDAD DE HORAS</w:t>
            </w:r>
          </w:p>
        </w:tc>
      </w:tr>
      <w:tr w:rsidR="000A7205" w14:paraId="0D1AE907" w14:textId="77777777" w:rsidTr="00805660">
        <w:tc>
          <w:tcPr>
            <w:tcW w:w="4673" w:type="dxa"/>
          </w:tcPr>
          <w:p w14:paraId="7A3AAD51" w14:textId="58999412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1</w:t>
            </w:r>
          </w:p>
        </w:tc>
        <w:tc>
          <w:tcPr>
            <w:tcW w:w="5528" w:type="dxa"/>
          </w:tcPr>
          <w:p w14:paraId="381808EB" w14:textId="778B5E58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4 horas</w:t>
            </w:r>
          </w:p>
        </w:tc>
      </w:tr>
      <w:tr w:rsidR="000A7205" w14:paraId="51849DDB" w14:textId="77777777" w:rsidTr="00805660">
        <w:tc>
          <w:tcPr>
            <w:tcW w:w="4673" w:type="dxa"/>
          </w:tcPr>
          <w:p w14:paraId="5C6A7A39" w14:textId="5D4808C1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2</w:t>
            </w:r>
          </w:p>
        </w:tc>
        <w:tc>
          <w:tcPr>
            <w:tcW w:w="5528" w:type="dxa"/>
          </w:tcPr>
          <w:p w14:paraId="7BDFBDE3" w14:textId="3FBA0DC3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16 horas</w:t>
            </w:r>
          </w:p>
        </w:tc>
      </w:tr>
      <w:tr w:rsidR="000A7205" w14:paraId="057D1D29" w14:textId="77777777" w:rsidTr="00805660">
        <w:tc>
          <w:tcPr>
            <w:tcW w:w="4673" w:type="dxa"/>
          </w:tcPr>
          <w:p w14:paraId="67A8C614" w14:textId="46B5523E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3</w:t>
            </w:r>
          </w:p>
        </w:tc>
        <w:tc>
          <w:tcPr>
            <w:tcW w:w="5528" w:type="dxa"/>
          </w:tcPr>
          <w:p w14:paraId="50C3E034" w14:textId="0C972334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16 horas</w:t>
            </w:r>
          </w:p>
        </w:tc>
      </w:tr>
      <w:tr w:rsidR="000A7205" w14:paraId="7A9F8D5A" w14:textId="77777777" w:rsidTr="00805660">
        <w:tc>
          <w:tcPr>
            <w:tcW w:w="4673" w:type="dxa"/>
          </w:tcPr>
          <w:p w14:paraId="2BD46172" w14:textId="4E4AF13A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4</w:t>
            </w:r>
          </w:p>
        </w:tc>
        <w:tc>
          <w:tcPr>
            <w:tcW w:w="5528" w:type="dxa"/>
          </w:tcPr>
          <w:p w14:paraId="0DAB2B0F" w14:textId="1E30CF34" w:rsidR="000A7205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8 horas</w:t>
            </w:r>
          </w:p>
        </w:tc>
      </w:tr>
      <w:tr w:rsidR="00805660" w14:paraId="218688DA" w14:textId="77777777" w:rsidTr="00805660">
        <w:tc>
          <w:tcPr>
            <w:tcW w:w="4673" w:type="dxa"/>
          </w:tcPr>
          <w:p w14:paraId="03087A4A" w14:textId="653D7CB4" w:rsidR="00805660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5</w:t>
            </w:r>
          </w:p>
        </w:tc>
        <w:tc>
          <w:tcPr>
            <w:tcW w:w="5528" w:type="dxa"/>
          </w:tcPr>
          <w:p w14:paraId="774808CD" w14:textId="1C8539DA" w:rsidR="00805660" w:rsidRPr="00805660" w:rsidRDefault="00805660" w:rsidP="000A7205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12 horas</w:t>
            </w:r>
          </w:p>
        </w:tc>
      </w:tr>
    </w:tbl>
    <w:p w14:paraId="5D5D6440" w14:textId="080B1DD7" w:rsidR="00604A60" w:rsidRDefault="00604A60" w:rsidP="00604A60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Nota: *Son 4 horas semanales de clases.</w:t>
      </w:r>
    </w:p>
    <w:p w14:paraId="2D847F72" w14:textId="77777777" w:rsidR="00604A60" w:rsidRDefault="00604A60" w:rsidP="00604A60">
      <w:pPr>
        <w:rPr>
          <w:rFonts w:ascii="Arial" w:hAnsi="Arial" w:cs="Arial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5528"/>
      </w:tblGrid>
      <w:tr w:rsidR="00805660" w14:paraId="402C311B" w14:textId="77777777" w:rsidTr="00916422">
        <w:tc>
          <w:tcPr>
            <w:tcW w:w="4673" w:type="dxa"/>
          </w:tcPr>
          <w:p w14:paraId="50268B67" w14:textId="429B2227" w:rsidR="00805660" w:rsidRPr="00805660" w:rsidRDefault="00805660" w:rsidP="00805660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UNIDAD TEMÁTICA</w:t>
            </w:r>
          </w:p>
        </w:tc>
        <w:tc>
          <w:tcPr>
            <w:tcW w:w="5528" w:type="dxa"/>
          </w:tcPr>
          <w:p w14:paraId="71BECF86" w14:textId="047B54C3" w:rsidR="00805660" w:rsidRPr="00805660" w:rsidRDefault="00805660" w:rsidP="00805660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FECHA PRUEBA</w:t>
            </w:r>
          </w:p>
        </w:tc>
      </w:tr>
      <w:tr w:rsidR="00805660" w14:paraId="0A205F6B" w14:textId="77777777" w:rsidTr="00916422">
        <w:tc>
          <w:tcPr>
            <w:tcW w:w="4673" w:type="dxa"/>
          </w:tcPr>
          <w:p w14:paraId="7A64A229" w14:textId="06189F9E" w:rsidR="00805660" w:rsidRPr="00805660" w:rsidRDefault="00805660" w:rsidP="00916422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805660">
              <w:rPr>
                <w:rFonts w:ascii="Arial" w:hAnsi="Arial" w:cs="Arial"/>
                <w:sz w:val="20"/>
                <w:lang w:val="es-ES_tradnl"/>
              </w:rPr>
              <w:t>1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 y 2</w:t>
            </w:r>
          </w:p>
        </w:tc>
        <w:tc>
          <w:tcPr>
            <w:tcW w:w="5528" w:type="dxa"/>
          </w:tcPr>
          <w:p w14:paraId="01ADF86F" w14:textId="14342C02" w:rsidR="00805660" w:rsidRPr="00805660" w:rsidRDefault="00C0686E" w:rsidP="00805660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17</w:t>
            </w:r>
            <w:r w:rsidR="00805660">
              <w:rPr>
                <w:rFonts w:ascii="Arial" w:hAnsi="Arial" w:cs="Arial"/>
                <w:sz w:val="20"/>
                <w:lang w:val="es-ES_tradnl"/>
              </w:rPr>
              <w:t xml:space="preserve"> de </w:t>
            </w:r>
            <w:r>
              <w:rPr>
                <w:rFonts w:ascii="Arial" w:hAnsi="Arial" w:cs="Arial"/>
                <w:sz w:val="20"/>
                <w:lang w:val="es-ES_tradnl"/>
              </w:rPr>
              <w:t>marzo 2025</w:t>
            </w:r>
          </w:p>
        </w:tc>
      </w:tr>
      <w:tr w:rsidR="00805660" w14:paraId="04C47E00" w14:textId="77777777" w:rsidTr="00916422">
        <w:tc>
          <w:tcPr>
            <w:tcW w:w="4673" w:type="dxa"/>
          </w:tcPr>
          <w:p w14:paraId="16F93BFB" w14:textId="61AAAC4C" w:rsidR="00805660" w:rsidRPr="00805660" w:rsidRDefault="00805660" w:rsidP="00916422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3</w:t>
            </w:r>
          </w:p>
        </w:tc>
        <w:tc>
          <w:tcPr>
            <w:tcW w:w="5528" w:type="dxa"/>
          </w:tcPr>
          <w:p w14:paraId="727EC7D0" w14:textId="6ECF4CC9" w:rsidR="00805660" w:rsidRPr="00805660" w:rsidRDefault="00805660" w:rsidP="00805660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="0096613F"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="00C0686E">
              <w:rPr>
                <w:rFonts w:ascii="Arial" w:hAnsi="Arial" w:cs="Arial"/>
                <w:sz w:val="20"/>
                <w:lang w:val="es-ES_tradnl"/>
              </w:rPr>
              <w:t xml:space="preserve">21 </w:t>
            </w:r>
            <w:r w:rsidR="0096613F">
              <w:rPr>
                <w:rFonts w:ascii="Arial" w:hAnsi="Arial" w:cs="Arial"/>
                <w:sz w:val="20"/>
                <w:lang w:val="es-ES_tradnl"/>
              </w:rPr>
              <w:t>d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e </w:t>
            </w:r>
            <w:r w:rsidR="00C0686E">
              <w:rPr>
                <w:rFonts w:ascii="Arial" w:hAnsi="Arial" w:cs="Arial"/>
                <w:sz w:val="20"/>
                <w:lang w:val="es-ES_tradnl"/>
              </w:rPr>
              <w:t>abril</w:t>
            </w:r>
            <w:r w:rsidR="00604A60">
              <w:rPr>
                <w:rFonts w:ascii="Arial" w:hAnsi="Arial" w:cs="Arial"/>
                <w:sz w:val="20"/>
                <w:lang w:val="es-ES_tradnl"/>
              </w:rPr>
              <w:t xml:space="preserve"> 202</w:t>
            </w:r>
            <w:r w:rsidR="00F33F35">
              <w:rPr>
                <w:rFonts w:ascii="Arial" w:hAnsi="Arial" w:cs="Arial"/>
                <w:sz w:val="20"/>
                <w:lang w:val="es-ES_tradnl"/>
              </w:rPr>
              <w:t>5</w:t>
            </w:r>
          </w:p>
        </w:tc>
      </w:tr>
      <w:tr w:rsidR="00805660" w14:paraId="33C01DF1" w14:textId="77777777" w:rsidTr="00916422">
        <w:tc>
          <w:tcPr>
            <w:tcW w:w="4673" w:type="dxa"/>
          </w:tcPr>
          <w:p w14:paraId="01227270" w14:textId="42F5A3A6" w:rsidR="00805660" w:rsidRPr="00805660" w:rsidRDefault="00805660" w:rsidP="00916422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4 y 5</w:t>
            </w:r>
          </w:p>
        </w:tc>
        <w:tc>
          <w:tcPr>
            <w:tcW w:w="5528" w:type="dxa"/>
          </w:tcPr>
          <w:p w14:paraId="218CDB27" w14:textId="0E4A3177" w:rsidR="00805660" w:rsidRPr="00805660" w:rsidRDefault="00805660" w:rsidP="00805660">
            <w:pPr>
              <w:jc w:val="center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="00A34640">
              <w:rPr>
                <w:rFonts w:ascii="Arial" w:hAnsi="Arial" w:cs="Arial"/>
                <w:sz w:val="20"/>
                <w:lang w:val="es-ES_tradnl"/>
              </w:rPr>
              <w:t>02</w:t>
            </w:r>
            <w:r w:rsidR="00C0686E"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de </w:t>
            </w:r>
            <w:r w:rsidR="00A34640">
              <w:rPr>
                <w:rFonts w:ascii="Arial" w:hAnsi="Arial" w:cs="Arial"/>
                <w:sz w:val="20"/>
                <w:lang w:val="es-ES_tradnl"/>
              </w:rPr>
              <w:t>junio</w:t>
            </w:r>
            <w:r w:rsidR="00604A60">
              <w:rPr>
                <w:rFonts w:ascii="Arial" w:hAnsi="Arial" w:cs="Arial"/>
                <w:sz w:val="20"/>
                <w:lang w:val="es-ES_tradnl"/>
              </w:rPr>
              <w:t xml:space="preserve"> 202</w:t>
            </w:r>
            <w:r w:rsidR="00F33F35">
              <w:rPr>
                <w:rFonts w:ascii="Arial" w:hAnsi="Arial" w:cs="Arial"/>
                <w:sz w:val="20"/>
                <w:lang w:val="es-ES_tradnl"/>
              </w:rPr>
              <w:t>5</w:t>
            </w:r>
          </w:p>
        </w:tc>
      </w:tr>
    </w:tbl>
    <w:p w14:paraId="6B058A09" w14:textId="09FF79E7" w:rsidR="00805660" w:rsidRDefault="00805660" w:rsidP="003E0368">
      <w:pPr>
        <w:rPr>
          <w:rFonts w:ascii="Arial" w:hAnsi="Arial" w:cs="Arial"/>
          <w:lang w:val="es-ES_tradnl"/>
        </w:rPr>
      </w:pPr>
    </w:p>
    <w:p w14:paraId="28F44978" w14:textId="77777777" w:rsidR="00805660" w:rsidRPr="00595882" w:rsidRDefault="00805660" w:rsidP="003E0368">
      <w:pPr>
        <w:rPr>
          <w:rFonts w:ascii="Arial" w:hAnsi="Arial" w:cs="Arial"/>
          <w:lang w:val="es-ES_tradnl"/>
        </w:rPr>
        <w:sectPr w:rsidR="00805660" w:rsidRPr="00595882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595882" w14:paraId="17857F12" w14:textId="77777777" w:rsidTr="0003298F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7604217C" w14:textId="77777777" w:rsidR="003C7DAD" w:rsidRPr="00595882" w:rsidRDefault="003C7DAD" w:rsidP="0003298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5882">
              <w:rPr>
                <w:rFonts w:ascii="Arial" w:hAnsi="Arial" w:cs="Arial"/>
                <w:b/>
              </w:rPr>
              <w:lastRenderedPageBreak/>
              <w:t>III.- REGLAS DEL</w:t>
            </w:r>
            <w:r w:rsidR="00884452" w:rsidRPr="00595882">
              <w:rPr>
                <w:rFonts w:ascii="Arial" w:hAnsi="Arial" w:cs="Arial"/>
                <w:b/>
              </w:rPr>
              <w:t xml:space="preserve"> </w:t>
            </w:r>
            <w:r w:rsidRPr="00595882">
              <w:rPr>
                <w:rFonts w:ascii="Arial" w:hAnsi="Arial" w:cs="Arial"/>
                <w:b/>
              </w:rPr>
              <w:t>CURSO.</w:t>
            </w:r>
          </w:p>
        </w:tc>
      </w:tr>
      <w:tr w:rsidR="003C7DAD" w:rsidRPr="00595882" w14:paraId="52C14CFB" w14:textId="77777777" w:rsidTr="00322713">
        <w:trPr>
          <w:trHeight w:val="4383"/>
        </w:trPr>
        <w:tc>
          <w:tcPr>
            <w:tcW w:w="16302" w:type="dxa"/>
          </w:tcPr>
          <w:p w14:paraId="5E55C2EE" w14:textId="2E8572BF" w:rsid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Estimados alumnos, para un adecuado desarrollo de la asignatura y una buena relación docente alumno-profesor, se han establecido las siguientes reglas para la</w:t>
            </w:r>
            <w:r>
              <w:rPr>
                <w:rFonts w:ascii="Arial" w:hAnsi="Arial" w:cs="Arial"/>
              </w:rPr>
              <w:t xml:space="preserve"> </w:t>
            </w:r>
            <w:r w:rsidRPr="00322713">
              <w:rPr>
                <w:rFonts w:ascii="Arial" w:hAnsi="Arial" w:cs="Arial"/>
              </w:rPr>
              <w:t>asignatura de Derecho.</w:t>
            </w:r>
          </w:p>
          <w:p w14:paraId="3763E3E7" w14:textId="77777777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1B2409B2" w14:textId="77777777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322713">
              <w:rPr>
                <w:rFonts w:ascii="Arial" w:hAnsi="Arial" w:cs="Arial"/>
              </w:rPr>
              <w:t xml:space="preserve">A. </w:t>
            </w:r>
            <w:r w:rsidRPr="00322713">
              <w:rPr>
                <w:rFonts w:ascii="Arial" w:hAnsi="Arial" w:cs="Arial"/>
                <w:b/>
                <w:bCs/>
              </w:rPr>
              <w:t>Puntualidad y Asistencia:</w:t>
            </w:r>
          </w:p>
          <w:p w14:paraId="5094A4FD" w14:textId="77777777" w:rsidR="00322713" w:rsidRPr="00322713" w:rsidRDefault="00322713" w:rsidP="00322713">
            <w:pPr>
              <w:spacing w:after="0" w:line="240" w:lineRule="auto"/>
              <w:ind w:left="626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Los alumnos deberán llegar puntualmente a clases y deberán cumplir con la exigencia mínima exigida (75%).</w:t>
            </w:r>
          </w:p>
          <w:p w14:paraId="2021D9A2" w14:textId="4DA6E4C2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322713">
              <w:rPr>
                <w:rFonts w:ascii="Arial" w:hAnsi="Arial" w:cs="Arial"/>
              </w:rPr>
              <w:t xml:space="preserve">B. </w:t>
            </w:r>
            <w:r w:rsidRPr="00322713">
              <w:rPr>
                <w:rFonts w:ascii="Arial" w:hAnsi="Arial" w:cs="Arial"/>
                <w:b/>
                <w:bCs/>
              </w:rPr>
              <w:t>Contacto:</w:t>
            </w:r>
          </w:p>
          <w:p w14:paraId="65C4F65B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Los alumnos podrán realizar sus consultas de manera presencial en horario de clases, o al correo electrónico indicado por el profesor.</w:t>
            </w:r>
          </w:p>
          <w:p w14:paraId="502BF4F9" w14:textId="54E7AEFF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322713">
              <w:rPr>
                <w:rFonts w:ascii="Arial" w:hAnsi="Arial" w:cs="Arial"/>
              </w:rPr>
              <w:t xml:space="preserve">C. </w:t>
            </w:r>
            <w:r w:rsidRPr="00322713">
              <w:rPr>
                <w:rFonts w:ascii="Arial" w:hAnsi="Arial" w:cs="Arial"/>
                <w:b/>
                <w:bCs/>
              </w:rPr>
              <w:t>Uso de medios electrónicos:</w:t>
            </w:r>
          </w:p>
          <w:p w14:paraId="4161CE39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Los alumnos solo podrán hacer uso de su Tablet, notebook, teléfonos móviles, solo para fines académicos y en la medida que haya sido autorizado previamente</w:t>
            </w:r>
          </w:p>
          <w:p w14:paraId="60312B69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por el profesor.</w:t>
            </w:r>
          </w:p>
          <w:p w14:paraId="595B38A7" w14:textId="7F2975C0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D.</w:t>
            </w:r>
            <w:r>
              <w:rPr>
                <w:rFonts w:ascii="Arial" w:hAnsi="Arial" w:cs="Arial"/>
              </w:rPr>
              <w:t xml:space="preserve"> </w:t>
            </w:r>
            <w:r w:rsidRPr="00322713">
              <w:rPr>
                <w:rFonts w:ascii="Arial" w:hAnsi="Arial" w:cs="Arial"/>
                <w:b/>
                <w:bCs/>
              </w:rPr>
              <w:t>Entrega de los resultados de pruebas y trabajos:</w:t>
            </w:r>
          </w:p>
          <w:p w14:paraId="1B9952E2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Los resultados se entregarán conforme a los plazos y modalidades establecidos en la directiva de evaluación de la Escuela (10 días).</w:t>
            </w:r>
          </w:p>
          <w:p w14:paraId="640D7760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Las dudas a la corrección de la prueba deberán ser entregadas al profesor por escrito, y se deberá señalar el número de la pregunta y la observación que tiene</w:t>
            </w:r>
          </w:p>
          <w:p w14:paraId="73A97E74" w14:textId="77777777" w:rsidR="00322713" w:rsidRPr="00322713" w:rsidRDefault="00322713" w:rsidP="00322713">
            <w:pPr>
              <w:spacing w:after="0" w:line="240" w:lineRule="auto"/>
              <w:ind w:left="357" w:firstLine="269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el alumno.</w:t>
            </w:r>
          </w:p>
          <w:p w14:paraId="48652D83" w14:textId="77777777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 xml:space="preserve">E. </w:t>
            </w:r>
            <w:r w:rsidRPr="00322713">
              <w:rPr>
                <w:rFonts w:ascii="Arial" w:hAnsi="Arial" w:cs="Arial"/>
                <w:b/>
                <w:bCs/>
              </w:rPr>
              <w:t>Realización de trabajos:</w:t>
            </w:r>
          </w:p>
          <w:p w14:paraId="6C8FE0B7" w14:textId="77777777" w:rsidR="00322713" w:rsidRPr="00322713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 El alumno deberá entregar los trabajos oportunamente y según pauta de evaluación entregada.</w:t>
            </w:r>
          </w:p>
          <w:p w14:paraId="7768941A" w14:textId="66ACBC6C" w:rsidR="003C7DAD" w:rsidRPr="00595882" w:rsidRDefault="00322713" w:rsidP="00322713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322713">
              <w:rPr>
                <w:rFonts w:ascii="Arial" w:hAnsi="Arial" w:cs="Arial"/>
              </w:rPr>
              <w:t> Además, no se podrán entregar trabajos que hayan sido copiados de libros o de internet.</w:t>
            </w:r>
          </w:p>
          <w:p w14:paraId="02069CFD" w14:textId="77777777" w:rsidR="003C7DAD" w:rsidRPr="0059588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CB3266E" w14:textId="77777777" w:rsidR="0003298F" w:rsidRPr="00595882" w:rsidRDefault="0003298F" w:rsidP="003E0368">
      <w:pPr>
        <w:rPr>
          <w:rFonts w:ascii="Arial" w:hAnsi="Arial" w:cs="Arial"/>
        </w:rPr>
      </w:pPr>
    </w:p>
    <w:sectPr w:rsidR="0003298F" w:rsidRPr="00595882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B6B78" w14:textId="77777777" w:rsidR="009C58F7" w:rsidRDefault="009C58F7" w:rsidP="006418B3">
      <w:pPr>
        <w:spacing w:after="0" w:line="240" w:lineRule="auto"/>
      </w:pPr>
      <w:r>
        <w:separator/>
      </w:r>
    </w:p>
  </w:endnote>
  <w:endnote w:type="continuationSeparator" w:id="0">
    <w:p w14:paraId="6EF522B6" w14:textId="77777777" w:rsidR="009C58F7" w:rsidRDefault="009C58F7" w:rsidP="006418B3">
      <w:pPr>
        <w:spacing w:after="0" w:line="240" w:lineRule="auto"/>
      </w:pPr>
      <w:r>
        <w:continuationSeparator/>
      </w:r>
    </w:p>
  </w:endnote>
  <w:endnote w:type="continuationNotice" w:id="1">
    <w:p w14:paraId="68238D61" w14:textId="77777777" w:rsidR="009C58F7" w:rsidRDefault="009C5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2420B99D" w14:textId="42F500DE" w:rsidR="00FB2C66" w:rsidRPr="003E0368" w:rsidRDefault="00FB2C66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604A60" w:rsidRPr="00604A60">
          <w:rPr>
            <w:rFonts w:ascii="Arial" w:hAnsi="Arial" w:cs="Arial"/>
            <w:noProof/>
            <w:lang w:val="es-ES"/>
          </w:rPr>
          <w:t>7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6313" w14:textId="77777777" w:rsidR="009C58F7" w:rsidRDefault="009C58F7" w:rsidP="006418B3">
      <w:pPr>
        <w:spacing w:after="0" w:line="240" w:lineRule="auto"/>
      </w:pPr>
      <w:r>
        <w:separator/>
      </w:r>
    </w:p>
  </w:footnote>
  <w:footnote w:type="continuationSeparator" w:id="0">
    <w:p w14:paraId="2BB77173" w14:textId="77777777" w:rsidR="009C58F7" w:rsidRDefault="009C58F7" w:rsidP="006418B3">
      <w:pPr>
        <w:spacing w:after="0" w:line="240" w:lineRule="auto"/>
      </w:pPr>
      <w:r>
        <w:continuationSeparator/>
      </w:r>
    </w:p>
  </w:footnote>
  <w:footnote w:type="continuationNotice" w:id="1">
    <w:p w14:paraId="7CCA3763" w14:textId="77777777" w:rsidR="009C58F7" w:rsidRDefault="009C58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A1AC" w14:textId="77777777" w:rsidR="00FB2C66" w:rsidRDefault="00FB2C66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00013360" wp14:editId="491C9722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1C3E0CD7" w14:textId="77777777" w:rsidR="00FB2C66" w:rsidRDefault="00FB2C66" w:rsidP="009B5884">
    <w:pPr>
      <w:pStyle w:val="Encabezado"/>
      <w:ind w:left="993"/>
    </w:pPr>
    <w:r>
      <w:t>Departamento de Educación</w:t>
    </w:r>
  </w:p>
  <w:p w14:paraId="137F6747" w14:textId="2E7C5941" w:rsidR="00FB2C66" w:rsidRPr="00940A67" w:rsidRDefault="00FB2C66" w:rsidP="009B5884">
    <w:pPr>
      <w:pStyle w:val="Encabezado"/>
      <w:ind w:left="993"/>
      <w:rPr>
        <w:color w:val="000000" w:themeColor="text1"/>
      </w:rPr>
    </w:pPr>
    <w:r w:rsidRPr="00940A67">
      <w:rPr>
        <w:color w:val="000000" w:themeColor="text1"/>
      </w:rPr>
      <w:t>Cátedra</w:t>
    </w:r>
    <w:r>
      <w:t xml:space="preserve"> de </w:t>
    </w:r>
    <w:r w:rsidR="00556445">
      <w:rPr>
        <w:color w:val="000000" w:themeColor="text1"/>
      </w:rPr>
      <w:t>Ciencias Sociales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50353E"/>
    <w:multiLevelType w:val="hybridMultilevel"/>
    <w:tmpl w:val="136C95C2"/>
    <w:lvl w:ilvl="0" w:tplc="A87650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310B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3C960A0F"/>
    <w:multiLevelType w:val="multilevel"/>
    <w:tmpl w:val="4622146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4A206C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4BBC4134"/>
    <w:multiLevelType w:val="hybridMultilevel"/>
    <w:tmpl w:val="33D4C5D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F58A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B0AE4"/>
    <w:multiLevelType w:val="multilevel"/>
    <w:tmpl w:val="0CF44106"/>
    <w:numStyleLink w:val="PROGRAMASCOMPETENCIA"/>
  </w:abstractNum>
  <w:abstractNum w:abstractNumId="12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113093869">
    <w:abstractNumId w:val="10"/>
  </w:num>
  <w:num w:numId="2" w16cid:durableId="1233931057">
    <w:abstractNumId w:val="3"/>
  </w:num>
  <w:num w:numId="3" w16cid:durableId="1587306882">
    <w:abstractNumId w:val="2"/>
  </w:num>
  <w:num w:numId="4" w16cid:durableId="134839369">
    <w:abstractNumId w:val="0"/>
  </w:num>
  <w:num w:numId="5" w16cid:durableId="720709923">
    <w:abstractNumId w:val="5"/>
  </w:num>
  <w:num w:numId="6" w16cid:durableId="538668301">
    <w:abstractNumId w:val="8"/>
  </w:num>
  <w:num w:numId="7" w16cid:durableId="1300500242">
    <w:abstractNumId w:val="12"/>
  </w:num>
  <w:num w:numId="8" w16cid:durableId="2015379683">
    <w:abstractNumId w:val="11"/>
  </w:num>
  <w:num w:numId="9" w16cid:durableId="938410456">
    <w:abstractNumId w:val="6"/>
  </w:num>
  <w:num w:numId="10" w16cid:durableId="951589007">
    <w:abstractNumId w:val="9"/>
  </w:num>
  <w:num w:numId="11" w16cid:durableId="1283150376">
    <w:abstractNumId w:val="7"/>
  </w:num>
  <w:num w:numId="12" w16cid:durableId="235094317">
    <w:abstractNumId w:val="4"/>
  </w:num>
  <w:num w:numId="13" w16cid:durableId="1428883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3"/>
    <w:rsid w:val="00000C49"/>
    <w:rsid w:val="000044DE"/>
    <w:rsid w:val="0003298F"/>
    <w:rsid w:val="00050BEB"/>
    <w:rsid w:val="00077835"/>
    <w:rsid w:val="000A7205"/>
    <w:rsid w:val="000D0DA9"/>
    <w:rsid w:val="00101F72"/>
    <w:rsid w:val="0013535D"/>
    <w:rsid w:val="001808C3"/>
    <w:rsid w:val="001E65FF"/>
    <w:rsid w:val="00284B9D"/>
    <w:rsid w:val="002C3EFA"/>
    <w:rsid w:val="00307113"/>
    <w:rsid w:val="00322713"/>
    <w:rsid w:val="003A474F"/>
    <w:rsid w:val="003C31DB"/>
    <w:rsid w:val="003C7DAD"/>
    <w:rsid w:val="003D4ED1"/>
    <w:rsid w:val="003E0368"/>
    <w:rsid w:val="00406B22"/>
    <w:rsid w:val="00453049"/>
    <w:rsid w:val="004B445D"/>
    <w:rsid w:val="004C1E2C"/>
    <w:rsid w:val="004E4806"/>
    <w:rsid w:val="00514BDF"/>
    <w:rsid w:val="00514CC2"/>
    <w:rsid w:val="005266FA"/>
    <w:rsid w:val="00556445"/>
    <w:rsid w:val="00581D00"/>
    <w:rsid w:val="005872A6"/>
    <w:rsid w:val="00594451"/>
    <w:rsid w:val="00595882"/>
    <w:rsid w:val="005A1812"/>
    <w:rsid w:val="005A5D6D"/>
    <w:rsid w:val="005B7BBC"/>
    <w:rsid w:val="005E6E2D"/>
    <w:rsid w:val="00604A60"/>
    <w:rsid w:val="006050BC"/>
    <w:rsid w:val="00623333"/>
    <w:rsid w:val="006418B3"/>
    <w:rsid w:val="00651F94"/>
    <w:rsid w:val="006A03E8"/>
    <w:rsid w:val="006E1C8B"/>
    <w:rsid w:val="00773616"/>
    <w:rsid w:val="007D4D6B"/>
    <w:rsid w:val="007F2608"/>
    <w:rsid w:val="007F2E3E"/>
    <w:rsid w:val="00805660"/>
    <w:rsid w:val="008073B5"/>
    <w:rsid w:val="008169DF"/>
    <w:rsid w:val="00827563"/>
    <w:rsid w:val="00880301"/>
    <w:rsid w:val="00884452"/>
    <w:rsid w:val="008C0826"/>
    <w:rsid w:val="008C18B0"/>
    <w:rsid w:val="009334B5"/>
    <w:rsid w:val="00940A67"/>
    <w:rsid w:val="0095327F"/>
    <w:rsid w:val="0096613F"/>
    <w:rsid w:val="009677EE"/>
    <w:rsid w:val="009A118E"/>
    <w:rsid w:val="009B5884"/>
    <w:rsid w:val="009C58F7"/>
    <w:rsid w:val="009C7115"/>
    <w:rsid w:val="009F280B"/>
    <w:rsid w:val="00A34640"/>
    <w:rsid w:val="00A413A9"/>
    <w:rsid w:val="00AC6FBF"/>
    <w:rsid w:val="00B41007"/>
    <w:rsid w:val="00C0686E"/>
    <w:rsid w:val="00C333A1"/>
    <w:rsid w:val="00C62CBF"/>
    <w:rsid w:val="00C73208"/>
    <w:rsid w:val="00CC680E"/>
    <w:rsid w:val="00CC6D87"/>
    <w:rsid w:val="00CD20E6"/>
    <w:rsid w:val="00CE46F5"/>
    <w:rsid w:val="00D07DAF"/>
    <w:rsid w:val="00D26342"/>
    <w:rsid w:val="00D40F5D"/>
    <w:rsid w:val="00D513BA"/>
    <w:rsid w:val="00D841E5"/>
    <w:rsid w:val="00D92487"/>
    <w:rsid w:val="00DB6E7A"/>
    <w:rsid w:val="00DC379F"/>
    <w:rsid w:val="00DD066B"/>
    <w:rsid w:val="00E321DF"/>
    <w:rsid w:val="00EA02C9"/>
    <w:rsid w:val="00ED11C4"/>
    <w:rsid w:val="00ED5A0D"/>
    <w:rsid w:val="00EE578E"/>
    <w:rsid w:val="00EF1187"/>
    <w:rsid w:val="00F02E8E"/>
    <w:rsid w:val="00F33F35"/>
    <w:rsid w:val="00F36084"/>
    <w:rsid w:val="00F8170E"/>
    <w:rsid w:val="00FB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9437A"/>
  <w15:docId w15:val="{EF7F4B23-1EDC-499F-9A31-F7192BE0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link w:val="Ttulo1Car"/>
    <w:uiPriority w:val="1"/>
    <w:qFormat/>
    <w:rsid w:val="009334B5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40A67"/>
    <w:pPr>
      <w:ind w:left="720"/>
      <w:contextualSpacing/>
    </w:pPr>
    <w:rPr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334B5"/>
    <w:rPr>
      <w:rFonts w:ascii="Arial" w:eastAsia="Arial" w:hAnsi="Arial" w:cs="Arial"/>
      <w:b/>
      <w:bCs/>
      <w:sz w:val="24"/>
      <w:szCs w:val="24"/>
      <w:lang w:eastAsia="es-CL" w:bidi="es-CL"/>
    </w:rPr>
  </w:style>
  <w:style w:type="numbering" w:customStyle="1" w:styleId="PROGRAMASCOMPETENCIA">
    <w:name w:val="PROGRAMAS COMPETENCIA"/>
    <w:uiPriority w:val="99"/>
    <w:rsid w:val="004C1E2C"/>
    <w:pPr>
      <w:numPr>
        <w:numId w:val="9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D263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63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634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63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6342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0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9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6FBD9E8B43B54C907A5C19D15951B5" ma:contentTypeVersion="9" ma:contentTypeDescription="Crear nuevo documento." ma:contentTypeScope="" ma:versionID="34ef7283f074f9c87f8410d859c28288">
  <xsd:schema xmlns:xsd="http://www.w3.org/2001/XMLSchema" xmlns:xs="http://www.w3.org/2001/XMLSchema" xmlns:p="http://schemas.microsoft.com/office/2006/metadata/properties" xmlns:ns3="ea6764c2-349f-48c3-80b5-03622b263865" targetNamespace="http://schemas.microsoft.com/office/2006/metadata/properties" ma:root="true" ma:fieldsID="d2ce21e66fb8f92dbf20ef26711598ec" ns3:_="">
    <xsd:import namespace="ea6764c2-349f-48c3-80b5-03622b2638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764c2-349f-48c3-80b5-03622b263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52243-38E3-45C4-917F-AFEA02B990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2E0AC-78AC-4D1D-A72D-4F0201EDDD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054385-4E05-4AFE-882F-568DC17FBB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CC9314-D602-42B1-8D1F-C27143800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764c2-349f-48c3-80b5-03622b263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1425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Jorge Luis Rios Gallardo</cp:lastModifiedBy>
  <cp:revision>5</cp:revision>
  <dcterms:created xsi:type="dcterms:W3CDTF">2025-02-06T20:22:00Z</dcterms:created>
  <dcterms:modified xsi:type="dcterms:W3CDTF">2025-02-07T13:10:00Z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0x0101005E6FBD9E8B43B54C907A5C19D15951B5</vt:lpwstr>
  </property>
</Properties>
</file>